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b w:val="0"/>
          <w:color w:val="auto"/>
          <w:spacing w:val="0"/>
          <w:kern w:val="0"/>
          <w:sz w:val="22"/>
          <w:szCs w:val="22"/>
        </w:rPr>
        <w:id w:val="1243217654"/>
        <w:docPartObj>
          <w:docPartGallery w:val="Table of Contents"/>
          <w:docPartUnique/>
        </w:docPartObj>
      </w:sdtPr>
      <w:sdtEndPr>
        <w:rPr>
          <w:bCs/>
          <w:noProof/>
        </w:rPr>
      </w:sdtEndPr>
      <w:sdtContent>
        <w:p w14:paraId="762D686F" w14:textId="77777777" w:rsidR="000C62B5" w:rsidRDefault="000C62B5" w:rsidP="000C62B5">
          <w:pPr>
            <w:pStyle w:val="Title"/>
          </w:pPr>
          <w:r>
            <w:t xml:space="preserve">Key Biotics Terms for </w:t>
          </w:r>
          <w:r w:rsidR="00240E33">
            <w:t>Developing Spatial Features</w:t>
          </w:r>
        </w:p>
        <w:p w14:paraId="762D6870" w14:textId="77777777" w:rsidR="000C62B5" w:rsidRDefault="000C62B5">
          <w:pPr>
            <w:pStyle w:val="TOCHeading"/>
          </w:pPr>
          <w:r>
            <w:t>Contents</w:t>
          </w:r>
        </w:p>
        <w:p w14:paraId="762D6871" w14:textId="77777777" w:rsidR="000C62B5" w:rsidRDefault="000C62B5">
          <w:pPr>
            <w:pStyle w:val="TOC1"/>
            <w:tabs>
              <w:tab w:val="right" w:leader="dot" w:pos="12950"/>
            </w:tabs>
            <w:rPr>
              <w:noProof/>
            </w:rPr>
          </w:pPr>
          <w:r>
            <w:fldChar w:fldCharType="begin"/>
          </w:r>
          <w:r>
            <w:instrText xml:space="preserve"> TOC \o "1-3" \h \z \u </w:instrText>
          </w:r>
          <w:r>
            <w:fldChar w:fldCharType="separate"/>
          </w:r>
          <w:hyperlink w:anchor="_Toc499817394" w:history="1">
            <w:r w:rsidRPr="000D1A6F">
              <w:rPr>
                <w:rStyle w:val="Hyperlink"/>
                <w:noProof/>
              </w:rPr>
              <w:t>Stages in the Mapping Process</w:t>
            </w:r>
            <w:r>
              <w:rPr>
                <w:noProof/>
                <w:webHidden/>
              </w:rPr>
              <w:tab/>
            </w:r>
            <w:r>
              <w:rPr>
                <w:noProof/>
                <w:webHidden/>
              </w:rPr>
              <w:fldChar w:fldCharType="begin"/>
            </w:r>
            <w:r>
              <w:rPr>
                <w:noProof/>
                <w:webHidden/>
              </w:rPr>
              <w:instrText xml:space="preserve"> PAGEREF _Toc499817394 \h </w:instrText>
            </w:r>
            <w:r>
              <w:rPr>
                <w:noProof/>
                <w:webHidden/>
              </w:rPr>
            </w:r>
            <w:r>
              <w:rPr>
                <w:noProof/>
                <w:webHidden/>
              </w:rPr>
              <w:fldChar w:fldCharType="separate"/>
            </w:r>
            <w:r w:rsidR="007445D5">
              <w:rPr>
                <w:noProof/>
                <w:webHidden/>
              </w:rPr>
              <w:t>2</w:t>
            </w:r>
            <w:r>
              <w:rPr>
                <w:noProof/>
                <w:webHidden/>
              </w:rPr>
              <w:fldChar w:fldCharType="end"/>
            </w:r>
          </w:hyperlink>
        </w:p>
        <w:p w14:paraId="762D6872" w14:textId="77777777" w:rsidR="007445D5" w:rsidRPr="007445D5" w:rsidRDefault="007445D5" w:rsidP="007445D5">
          <w:r>
            <w:t>Summary of Spatial Feature Development……………………………………………………………………………………………………………………………………………………………..3</w:t>
          </w:r>
        </w:p>
        <w:p w14:paraId="762D6873" w14:textId="77777777" w:rsidR="000C62B5" w:rsidRDefault="00E02724">
          <w:pPr>
            <w:pStyle w:val="TOC1"/>
            <w:tabs>
              <w:tab w:val="right" w:leader="dot" w:pos="12950"/>
            </w:tabs>
            <w:rPr>
              <w:noProof/>
            </w:rPr>
          </w:pPr>
          <w:hyperlink w:anchor="_Toc499817395" w:history="1">
            <w:r w:rsidR="000C62B5" w:rsidRPr="000D1A6F">
              <w:rPr>
                <w:rStyle w:val="Hyperlink"/>
                <w:noProof/>
              </w:rPr>
              <w:t>Location Use Class</w:t>
            </w:r>
            <w:r w:rsidR="000C62B5">
              <w:rPr>
                <w:noProof/>
                <w:webHidden/>
              </w:rPr>
              <w:tab/>
            </w:r>
            <w:r w:rsidR="000C62B5">
              <w:rPr>
                <w:noProof/>
                <w:webHidden/>
              </w:rPr>
              <w:fldChar w:fldCharType="begin"/>
            </w:r>
            <w:r w:rsidR="000C62B5">
              <w:rPr>
                <w:noProof/>
                <w:webHidden/>
              </w:rPr>
              <w:instrText xml:space="preserve"> PAGEREF _Toc499817395 \h </w:instrText>
            </w:r>
            <w:r w:rsidR="000C62B5">
              <w:rPr>
                <w:noProof/>
                <w:webHidden/>
              </w:rPr>
            </w:r>
            <w:r w:rsidR="000C62B5">
              <w:rPr>
                <w:noProof/>
                <w:webHidden/>
              </w:rPr>
              <w:fldChar w:fldCharType="separate"/>
            </w:r>
            <w:r w:rsidR="007445D5">
              <w:rPr>
                <w:noProof/>
                <w:webHidden/>
              </w:rPr>
              <w:t>4</w:t>
            </w:r>
            <w:r w:rsidR="000C62B5">
              <w:rPr>
                <w:noProof/>
                <w:webHidden/>
              </w:rPr>
              <w:fldChar w:fldCharType="end"/>
            </w:r>
          </w:hyperlink>
        </w:p>
        <w:p w14:paraId="762D6874" w14:textId="77777777" w:rsidR="000C62B5" w:rsidRDefault="00E02724">
          <w:pPr>
            <w:pStyle w:val="TOC1"/>
            <w:tabs>
              <w:tab w:val="right" w:leader="dot" w:pos="12950"/>
            </w:tabs>
            <w:rPr>
              <w:noProof/>
            </w:rPr>
          </w:pPr>
          <w:hyperlink w:anchor="_Toc499817396" w:history="1">
            <w:r w:rsidR="000C62B5" w:rsidRPr="000D1A6F">
              <w:rPr>
                <w:rStyle w:val="Hyperlink"/>
                <w:noProof/>
              </w:rPr>
              <w:t>Minimum Mapping Unit (MMU)</w:t>
            </w:r>
            <w:r w:rsidR="000C62B5">
              <w:rPr>
                <w:noProof/>
                <w:webHidden/>
              </w:rPr>
              <w:tab/>
            </w:r>
            <w:r w:rsidR="000C62B5">
              <w:rPr>
                <w:noProof/>
                <w:webHidden/>
              </w:rPr>
              <w:fldChar w:fldCharType="begin"/>
            </w:r>
            <w:r w:rsidR="000C62B5">
              <w:rPr>
                <w:noProof/>
                <w:webHidden/>
              </w:rPr>
              <w:instrText xml:space="preserve"> PAGEREF _Toc499817396 \h </w:instrText>
            </w:r>
            <w:r w:rsidR="000C62B5">
              <w:rPr>
                <w:noProof/>
                <w:webHidden/>
              </w:rPr>
            </w:r>
            <w:r w:rsidR="000C62B5">
              <w:rPr>
                <w:noProof/>
                <w:webHidden/>
              </w:rPr>
              <w:fldChar w:fldCharType="separate"/>
            </w:r>
            <w:r w:rsidR="007445D5">
              <w:rPr>
                <w:noProof/>
                <w:webHidden/>
              </w:rPr>
              <w:t>4</w:t>
            </w:r>
            <w:r w:rsidR="000C62B5">
              <w:rPr>
                <w:noProof/>
                <w:webHidden/>
              </w:rPr>
              <w:fldChar w:fldCharType="end"/>
            </w:r>
          </w:hyperlink>
        </w:p>
        <w:p w14:paraId="762D6875" w14:textId="77777777" w:rsidR="000C62B5" w:rsidRDefault="00E02724">
          <w:pPr>
            <w:pStyle w:val="TOC1"/>
            <w:tabs>
              <w:tab w:val="right" w:leader="dot" w:pos="12950"/>
            </w:tabs>
            <w:rPr>
              <w:noProof/>
            </w:rPr>
          </w:pPr>
          <w:hyperlink w:anchor="_Toc499817397" w:history="1">
            <w:r w:rsidR="000C62B5" w:rsidRPr="000D1A6F">
              <w:rPr>
                <w:rStyle w:val="Hyperlink"/>
                <w:noProof/>
              </w:rPr>
              <w:t>Conceptual Feature Type</w:t>
            </w:r>
            <w:r w:rsidR="000C62B5">
              <w:rPr>
                <w:noProof/>
                <w:webHidden/>
              </w:rPr>
              <w:tab/>
            </w:r>
            <w:r w:rsidR="000C62B5">
              <w:rPr>
                <w:noProof/>
                <w:webHidden/>
              </w:rPr>
              <w:fldChar w:fldCharType="begin"/>
            </w:r>
            <w:r w:rsidR="000C62B5">
              <w:rPr>
                <w:noProof/>
                <w:webHidden/>
              </w:rPr>
              <w:instrText xml:space="preserve"> PAGEREF _Toc499817397 \h </w:instrText>
            </w:r>
            <w:r w:rsidR="000C62B5">
              <w:rPr>
                <w:noProof/>
                <w:webHidden/>
              </w:rPr>
            </w:r>
            <w:r w:rsidR="000C62B5">
              <w:rPr>
                <w:noProof/>
                <w:webHidden/>
              </w:rPr>
              <w:fldChar w:fldCharType="separate"/>
            </w:r>
            <w:r w:rsidR="007445D5">
              <w:rPr>
                <w:noProof/>
                <w:webHidden/>
              </w:rPr>
              <w:t>5</w:t>
            </w:r>
            <w:r w:rsidR="000C62B5">
              <w:rPr>
                <w:noProof/>
                <w:webHidden/>
              </w:rPr>
              <w:fldChar w:fldCharType="end"/>
            </w:r>
          </w:hyperlink>
        </w:p>
        <w:p w14:paraId="762D6876" w14:textId="77777777" w:rsidR="000C62B5" w:rsidRDefault="00E02724">
          <w:pPr>
            <w:pStyle w:val="TOC1"/>
            <w:tabs>
              <w:tab w:val="right" w:leader="dot" w:pos="12950"/>
            </w:tabs>
            <w:rPr>
              <w:noProof/>
            </w:rPr>
          </w:pPr>
          <w:hyperlink w:anchor="_Toc499817398" w:history="1">
            <w:r w:rsidR="000C62B5" w:rsidRPr="000D1A6F">
              <w:rPr>
                <w:rStyle w:val="Hyperlink"/>
                <w:noProof/>
              </w:rPr>
              <w:t>Locational Uncertainty Type</w:t>
            </w:r>
            <w:r w:rsidR="000C62B5">
              <w:rPr>
                <w:noProof/>
                <w:webHidden/>
              </w:rPr>
              <w:tab/>
            </w:r>
            <w:r w:rsidR="000C62B5">
              <w:rPr>
                <w:noProof/>
                <w:webHidden/>
              </w:rPr>
              <w:fldChar w:fldCharType="begin"/>
            </w:r>
            <w:r w:rsidR="000C62B5">
              <w:rPr>
                <w:noProof/>
                <w:webHidden/>
              </w:rPr>
              <w:instrText xml:space="preserve"> PAGEREF _Toc499817398 \h </w:instrText>
            </w:r>
            <w:r w:rsidR="000C62B5">
              <w:rPr>
                <w:noProof/>
                <w:webHidden/>
              </w:rPr>
            </w:r>
            <w:r w:rsidR="000C62B5">
              <w:rPr>
                <w:noProof/>
                <w:webHidden/>
              </w:rPr>
              <w:fldChar w:fldCharType="separate"/>
            </w:r>
            <w:r w:rsidR="007445D5">
              <w:rPr>
                <w:noProof/>
                <w:webHidden/>
              </w:rPr>
              <w:t>6</w:t>
            </w:r>
            <w:r w:rsidR="000C62B5">
              <w:rPr>
                <w:noProof/>
                <w:webHidden/>
              </w:rPr>
              <w:fldChar w:fldCharType="end"/>
            </w:r>
          </w:hyperlink>
        </w:p>
        <w:p w14:paraId="762D6877" w14:textId="77777777" w:rsidR="000C62B5" w:rsidRDefault="00E02724">
          <w:pPr>
            <w:pStyle w:val="TOC1"/>
            <w:tabs>
              <w:tab w:val="right" w:leader="dot" w:pos="12950"/>
            </w:tabs>
            <w:rPr>
              <w:noProof/>
            </w:rPr>
          </w:pPr>
          <w:hyperlink w:anchor="_Toc499817399" w:history="1">
            <w:r w:rsidR="000C62B5" w:rsidRPr="000D1A6F">
              <w:rPr>
                <w:rStyle w:val="Hyperlink"/>
                <w:noProof/>
              </w:rPr>
              <w:t>Representation Accuracy Value</w:t>
            </w:r>
            <w:r w:rsidR="000C62B5">
              <w:rPr>
                <w:noProof/>
                <w:webHidden/>
              </w:rPr>
              <w:tab/>
            </w:r>
            <w:r w:rsidR="000C62B5">
              <w:rPr>
                <w:noProof/>
                <w:webHidden/>
              </w:rPr>
              <w:fldChar w:fldCharType="begin"/>
            </w:r>
            <w:r w:rsidR="000C62B5">
              <w:rPr>
                <w:noProof/>
                <w:webHidden/>
              </w:rPr>
              <w:instrText xml:space="preserve"> PAGEREF _Toc499817399 \h </w:instrText>
            </w:r>
            <w:r w:rsidR="000C62B5">
              <w:rPr>
                <w:noProof/>
                <w:webHidden/>
              </w:rPr>
            </w:r>
            <w:r w:rsidR="000C62B5">
              <w:rPr>
                <w:noProof/>
                <w:webHidden/>
              </w:rPr>
              <w:fldChar w:fldCharType="separate"/>
            </w:r>
            <w:r w:rsidR="007445D5">
              <w:rPr>
                <w:noProof/>
                <w:webHidden/>
              </w:rPr>
              <w:t>7</w:t>
            </w:r>
            <w:r w:rsidR="000C62B5">
              <w:rPr>
                <w:noProof/>
                <w:webHidden/>
              </w:rPr>
              <w:fldChar w:fldCharType="end"/>
            </w:r>
          </w:hyperlink>
        </w:p>
        <w:p w14:paraId="762D6878" w14:textId="77777777" w:rsidR="000C62B5" w:rsidRDefault="00E02724">
          <w:pPr>
            <w:pStyle w:val="TOC1"/>
            <w:tabs>
              <w:tab w:val="right" w:leader="dot" w:pos="12950"/>
            </w:tabs>
            <w:rPr>
              <w:noProof/>
            </w:rPr>
          </w:pPr>
          <w:hyperlink w:anchor="_Toc499817400" w:history="1">
            <w:r w:rsidR="000C62B5" w:rsidRPr="000D1A6F">
              <w:rPr>
                <w:rStyle w:val="Hyperlink"/>
                <w:noProof/>
                <w:lang w:val="en"/>
              </w:rPr>
              <w:t>Representation Accuracy Key</w:t>
            </w:r>
            <w:r w:rsidR="000C62B5">
              <w:rPr>
                <w:noProof/>
                <w:webHidden/>
              </w:rPr>
              <w:tab/>
            </w:r>
            <w:r w:rsidR="000C62B5">
              <w:rPr>
                <w:noProof/>
                <w:webHidden/>
              </w:rPr>
              <w:fldChar w:fldCharType="begin"/>
            </w:r>
            <w:r w:rsidR="000C62B5">
              <w:rPr>
                <w:noProof/>
                <w:webHidden/>
              </w:rPr>
              <w:instrText xml:space="preserve"> PAGEREF _Toc499817400 \h </w:instrText>
            </w:r>
            <w:r w:rsidR="000C62B5">
              <w:rPr>
                <w:noProof/>
                <w:webHidden/>
              </w:rPr>
            </w:r>
            <w:r w:rsidR="000C62B5">
              <w:rPr>
                <w:noProof/>
                <w:webHidden/>
              </w:rPr>
              <w:fldChar w:fldCharType="separate"/>
            </w:r>
            <w:r w:rsidR="007445D5">
              <w:rPr>
                <w:noProof/>
                <w:webHidden/>
              </w:rPr>
              <w:t>8</w:t>
            </w:r>
            <w:r w:rsidR="000C62B5">
              <w:rPr>
                <w:noProof/>
                <w:webHidden/>
              </w:rPr>
              <w:fldChar w:fldCharType="end"/>
            </w:r>
          </w:hyperlink>
        </w:p>
        <w:p w14:paraId="762D6879" w14:textId="77777777" w:rsidR="000C62B5" w:rsidRDefault="00E02724">
          <w:pPr>
            <w:pStyle w:val="TOC1"/>
            <w:tabs>
              <w:tab w:val="right" w:leader="dot" w:pos="12950"/>
            </w:tabs>
            <w:rPr>
              <w:noProof/>
            </w:rPr>
          </w:pPr>
          <w:hyperlink w:anchor="_Toc499817401" w:history="1">
            <w:r w:rsidR="000C62B5" w:rsidRPr="000D1A6F">
              <w:rPr>
                <w:rStyle w:val="Hyperlink"/>
                <w:noProof/>
              </w:rPr>
              <w:t>Procedural Buffer</w:t>
            </w:r>
            <w:r w:rsidR="000C62B5">
              <w:rPr>
                <w:noProof/>
                <w:webHidden/>
              </w:rPr>
              <w:tab/>
            </w:r>
            <w:r w:rsidR="000C62B5">
              <w:rPr>
                <w:noProof/>
                <w:webHidden/>
              </w:rPr>
              <w:fldChar w:fldCharType="begin"/>
            </w:r>
            <w:r w:rsidR="000C62B5">
              <w:rPr>
                <w:noProof/>
                <w:webHidden/>
              </w:rPr>
              <w:instrText xml:space="preserve"> PAGEREF _Toc499817401 \h </w:instrText>
            </w:r>
            <w:r w:rsidR="000C62B5">
              <w:rPr>
                <w:noProof/>
                <w:webHidden/>
              </w:rPr>
            </w:r>
            <w:r w:rsidR="000C62B5">
              <w:rPr>
                <w:noProof/>
                <w:webHidden/>
              </w:rPr>
              <w:fldChar w:fldCharType="separate"/>
            </w:r>
            <w:r w:rsidR="007445D5">
              <w:rPr>
                <w:noProof/>
                <w:webHidden/>
              </w:rPr>
              <w:t>9</w:t>
            </w:r>
            <w:r w:rsidR="000C62B5">
              <w:rPr>
                <w:noProof/>
                <w:webHidden/>
              </w:rPr>
              <w:fldChar w:fldCharType="end"/>
            </w:r>
          </w:hyperlink>
        </w:p>
        <w:p w14:paraId="762D687A" w14:textId="77777777" w:rsidR="000C62B5" w:rsidRDefault="00E02724">
          <w:pPr>
            <w:pStyle w:val="TOC1"/>
            <w:tabs>
              <w:tab w:val="right" w:leader="dot" w:pos="12950"/>
            </w:tabs>
            <w:rPr>
              <w:noProof/>
            </w:rPr>
          </w:pPr>
          <w:hyperlink w:anchor="_Toc499817402" w:history="1">
            <w:r w:rsidR="000C62B5" w:rsidRPr="000D1A6F">
              <w:rPr>
                <w:rStyle w:val="Hyperlink"/>
                <w:noProof/>
              </w:rPr>
              <w:t>Separation Distance</w:t>
            </w:r>
            <w:r w:rsidR="000C62B5">
              <w:rPr>
                <w:noProof/>
                <w:webHidden/>
              </w:rPr>
              <w:tab/>
            </w:r>
            <w:r w:rsidR="000C62B5">
              <w:rPr>
                <w:noProof/>
                <w:webHidden/>
              </w:rPr>
              <w:fldChar w:fldCharType="begin"/>
            </w:r>
            <w:r w:rsidR="000C62B5">
              <w:rPr>
                <w:noProof/>
                <w:webHidden/>
              </w:rPr>
              <w:instrText xml:space="preserve"> PAGEREF _Toc499817402 \h </w:instrText>
            </w:r>
            <w:r w:rsidR="000C62B5">
              <w:rPr>
                <w:noProof/>
                <w:webHidden/>
              </w:rPr>
            </w:r>
            <w:r w:rsidR="000C62B5">
              <w:rPr>
                <w:noProof/>
                <w:webHidden/>
              </w:rPr>
              <w:fldChar w:fldCharType="separate"/>
            </w:r>
            <w:r w:rsidR="007445D5">
              <w:rPr>
                <w:noProof/>
                <w:webHidden/>
              </w:rPr>
              <w:t>11</w:t>
            </w:r>
            <w:r w:rsidR="000C62B5">
              <w:rPr>
                <w:noProof/>
                <w:webHidden/>
              </w:rPr>
              <w:fldChar w:fldCharType="end"/>
            </w:r>
          </w:hyperlink>
        </w:p>
        <w:p w14:paraId="762D687B" w14:textId="77777777" w:rsidR="000C62B5" w:rsidRDefault="00E02724">
          <w:pPr>
            <w:pStyle w:val="TOC2"/>
            <w:tabs>
              <w:tab w:val="right" w:leader="dot" w:pos="12950"/>
            </w:tabs>
            <w:rPr>
              <w:noProof/>
            </w:rPr>
          </w:pPr>
          <w:hyperlink w:anchor="_Toc499817403" w:history="1">
            <w:r w:rsidR="000C62B5" w:rsidRPr="000D1A6F">
              <w:rPr>
                <w:rStyle w:val="Hyperlink"/>
                <w:noProof/>
              </w:rPr>
              <w:t>Species: Separation by Unsuitable and Suitable Habitats</w:t>
            </w:r>
            <w:r w:rsidR="000C62B5">
              <w:rPr>
                <w:noProof/>
                <w:webHidden/>
              </w:rPr>
              <w:tab/>
            </w:r>
            <w:r w:rsidR="000C62B5">
              <w:rPr>
                <w:noProof/>
                <w:webHidden/>
              </w:rPr>
              <w:fldChar w:fldCharType="begin"/>
            </w:r>
            <w:r w:rsidR="000C62B5">
              <w:rPr>
                <w:noProof/>
                <w:webHidden/>
              </w:rPr>
              <w:instrText xml:space="preserve"> PAGEREF _Toc499817403 \h </w:instrText>
            </w:r>
            <w:r w:rsidR="000C62B5">
              <w:rPr>
                <w:noProof/>
                <w:webHidden/>
              </w:rPr>
            </w:r>
            <w:r w:rsidR="000C62B5">
              <w:rPr>
                <w:noProof/>
                <w:webHidden/>
              </w:rPr>
              <w:fldChar w:fldCharType="separate"/>
            </w:r>
            <w:r w:rsidR="007445D5">
              <w:rPr>
                <w:noProof/>
                <w:webHidden/>
              </w:rPr>
              <w:t>11</w:t>
            </w:r>
            <w:r w:rsidR="000C62B5">
              <w:rPr>
                <w:noProof/>
                <w:webHidden/>
              </w:rPr>
              <w:fldChar w:fldCharType="end"/>
            </w:r>
          </w:hyperlink>
        </w:p>
        <w:p w14:paraId="762D687C" w14:textId="77777777" w:rsidR="000C62B5" w:rsidRDefault="00E02724">
          <w:pPr>
            <w:pStyle w:val="TOC2"/>
            <w:tabs>
              <w:tab w:val="right" w:leader="dot" w:pos="12950"/>
            </w:tabs>
            <w:rPr>
              <w:noProof/>
            </w:rPr>
          </w:pPr>
          <w:hyperlink w:anchor="_Toc499817404" w:history="1">
            <w:r w:rsidR="000C62B5" w:rsidRPr="000D1A6F">
              <w:rPr>
                <w:rStyle w:val="Hyperlink"/>
                <w:noProof/>
              </w:rPr>
              <w:t>Communities: Separation by Different Community Types</w:t>
            </w:r>
            <w:r w:rsidR="000C62B5">
              <w:rPr>
                <w:noProof/>
                <w:webHidden/>
              </w:rPr>
              <w:tab/>
            </w:r>
            <w:r w:rsidR="000C62B5">
              <w:rPr>
                <w:noProof/>
                <w:webHidden/>
              </w:rPr>
              <w:fldChar w:fldCharType="begin"/>
            </w:r>
            <w:r w:rsidR="000C62B5">
              <w:rPr>
                <w:noProof/>
                <w:webHidden/>
              </w:rPr>
              <w:instrText xml:space="preserve"> PAGEREF _Toc499817404 \h </w:instrText>
            </w:r>
            <w:r w:rsidR="000C62B5">
              <w:rPr>
                <w:noProof/>
                <w:webHidden/>
              </w:rPr>
            </w:r>
            <w:r w:rsidR="000C62B5">
              <w:rPr>
                <w:noProof/>
                <w:webHidden/>
              </w:rPr>
              <w:fldChar w:fldCharType="separate"/>
            </w:r>
            <w:r w:rsidR="007445D5">
              <w:rPr>
                <w:noProof/>
                <w:webHidden/>
              </w:rPr>
              <w:t>12</w:t>
            </w:r>
            <w:r w:rsidR="000C62B5">
              <w:rPr>
                <w:noProof/>
                <w:webHidden/>
              </w:rPr>
              <w:fldChar w:fldCharType="end"/>
            </w:r>
          </w:hyperlink>
        </w:p>
        <w:p w14:paraId="762D687D" w14:textId="77777777" w:rsidR="000C62B5" w:rsidRDefault="00E02724">
          <w:pPr>
            <w:pStyle w:val="TOC2"/>
            <w:tabs>
              <w:tab w:val="right" w:leader="dot" w:pos="12950"/>
            </w:tabs>
            <w:rPr>
              <w:noProof/>
            </w:rPr>
          </w:pPr>
          <w:hyperlink w:anchor="_Toc499817405" w:history="1">
            <w:r w:rsidR="000C62B5" w:rsidRPr="000D1A6F">
              <w:rPr>
                <w:rStyle w:val="Hyperlink"/>
                <w:noProof/>
              </w:rPr>
              <w:t>Separation Across Mixed Areas</w:t>
            </w:r>
            <w:r w:rsidR="000C62B5">
              <w:rPr>
                <w:noProof/>
                <w:webHidden/>
              </w:rPr>
              <w:tab/>
            </w:r>
            <w:r w:rsidR="000C62B5">
              <w:rPr>
                <w:noProof/>
                <w:webHidden/>
              </w:rPr>
              <w:fldChar w:fldCharType="begin"/>
            </w:r>
            <w:r w:rsidR="000C62B5">
              <w:rPr>
                <w:noProof/>
                <w:webHidden/>
              </w:rPr>
              <w:instrText xml:space="preserve"> PAGEREF _Toc499817405 \h </w:instrText>
            </w:r>
            <w:r w:rsidR="000C62B5">
              <w:rPr>
                <w:noProof/>
                <w:webHidden/>
              </w:rPr>
            </w:r>
            <w:r w:rsidR="000C62B5">
              <w:rPr>
                <w:noProof/>
                <w:webHidden/>
              </w:rPr>
              <w:fldChar w:fldCharType="separate"/>
            </w:r>
            <w:r w:rsidR="007445D5">
              <w:rPr>
                <w:noProof/>
                <w:webHidden/>
              </w:rPr>
              <w:t>12</w:t>
            </w:r>
            <w:r w:rsidR="000C62B5">
              <w:rPr>
                <w:noProof/>
                <w:webHidden/>
              </w:rPr>
              <w:fldChar w:fldCharType="end"/>
            </w:r>
          </w:hyperlink>
        </w:p>
        <w:p w14:paraId="762D687E" w14:textId="77777777" w:rsidR="000C62B5" w:rsidRDefault="00E02724">
          <w:pPr>
            <w:pStyle w:val="TOC2"/>
            <w:tabs>
              <w:tab w:val="right" w:leader="dot" w:pos="12950"/>
            </w:tabs>
            <w:rPr>
              <w:noProof/>
            </w:rPr>
          </w:pPr>
          <w:hyperlink w:anchor="_Toc499817406" w:history="1">
            <w:r w:rsidR="000C62B5" w:rsidRPr="000D1A6F">
              <w:rPr>
                <w:rStyle w:val="Hyperlink"/>
                <w:noProof/>
              </w:rPr>
              <w:t>Recommended Minimum Separation Distances</w:t>
            </w:r>
            <w:r w:rsidR="000C62B5">
              <w:rPr>
                <w:noProof/>
                <w:webHidden/>
              </w:rPr>
              <w:tab/>
            </w:r>
            <w:r w:rsidR="000C62B5">
              <w:rPr>
                <w:noProof/>
                <w:webHidden/>
              </w:rPr>
              <w:fldChar w:fldCharType="begin"/>
            </w:r>
            <w:r w:rsidR="000C62B5">
              <w:rPr>
                <w:noProof/>
                <w:webHidden/>
              </w:rPr>
              <w:instrText xml:space="preserve"> PAGEREF _Toc499817406 \h </w:instrText>
            </w:r>
            <w:r w:rsidR="000C62B5">
              <w:rPr>
                <w:noProof/>
                <w:webHidden/>
              </w:rPr>
            </w:r>
            <w:r w:rsidR="000C62B5">
              <w:rPr>
                <w:noProof/>
                <w:webHidden/>
              </w:rPr>
              <w:fldChar w:fldCharType="separate"/>
            </w:r>
            <w:r w:rsidR="007445D5">
              <w:rPr>
                <w:noProof/>
                <w:webHidden/>
              </w:rPr>
              <w:t>12</w:t>
            </w:r>
            <w:r w:rsidR="000C62B5">
              <w:rPr>
                <w:noProof/>
                <w:webHidden/>
              </w:rPr>
              <w:fldChar w:fldCharType="end"/>
            </w:r>
          </w:hyperlink>
        </w:p>
        <w:p w14:paraId="762D687F" w14:textId="77777777" w:rsidR="000C62B5" w:rsidRDefault="00E02724">
          <w:pPr>
            <w:pStyle w:val="TOC2"/>
            <w:tabs>
              <w:tab w:val="right" w:leader="dot" w:pos="12950"/>
            </w:tabs>
            <w:rPr>
              <w:noProof/>
            </w:rPr>
          </w:pPr>
          <w:hyperlink w:anchor="_Toc499817407" w:history="1">
            <w:r w:rsidR="000C62B5" w:rsidRPr="000D1A6F">
              <w:rPr>
                <w:rStyle w:val="Hyperlink"/>
                <w:noProof/>
              </w:rPr>
              <w:t>Factors Determining Separation Distances</w:t>
            </w:r>
            <w:r w:rsidR="000C62B5">
              <w:rPr>
                <w:noProof/>
                <w:webHidden/>
              </w:rPr>
              <w:tab/>
            </w:r>
            <w:r w:rsidR="000C62B5">
              <w:rPr>
                <w:noProof/>
                <w:webHidden/>
              </w:rPr>
              <w:fldChar w:fldCharType="begin"/>
            </w:r>
            <w:r w:rsidR="000C62B5">
              <w:rPr>
                <w:noProof/>
                <w:webHidden/>
              </w:rPr>
              <w:instrText xml:space="preserve"> PAGEREF _Toc499817407 \h </w:instrText>
            </w:r>
            <w:r w:rsidR="000C62B5">
              <w:rPr>
                <w:noProof/>
                <w:webHidden/>
              </w:rPr>
            </w:r>
            <w:r w:rsidR="000C62B5">
              <w:rPr>
                <w:noProof/>
                <w:webHidden/>
              </w:rPr>
              <w:fldChar w:fldCharType="separate"/>
            </w:r>
            <w:r w:rsidR="007445D5">
              <w:rPr>
                <w:noProof/>
                <w:webHidden/>
              </w:rPr>
              <w:t>13</w:t>
            </w:r>
            <w:r w:rsidR="000C62B5">
              <w:rPr>
                <w:noProof/>
                <w:webHidden/>
              </w:rPr>
              <w:fldChar w:fldCharType="end"/>
            </w:r>
          </w:hyperlink>
        </w:p>
        <w:p w14:paraId="762D6880" w14:textId="77777777" w:rsidR="000C62B5" w:rsidRDefault="00E02724">
          <w:pPr>
            <w:pStyle w:val="TOC2"/>
            <w:tabs>
              <w:tab w:val="right" w:leader="dot" w:pos="12950"/>
            </w:tabs>
            <w:rPr>
              <w:noProof/>
            </w:rPr>
          </w:pPr>
          <w:hyperlink w:anchor="_Toc499817413" w:history="1">
            <w:r w:rsidR="000C62B5" w:rsidRPr="000D1A6F">
              <w:rPr>
                <w:rStyle w:val="Hyperlink"/>
                <w:noProof/>
              </w:rPr>
              <w:t>Separation Distance Analysis &amp; Application</w:t>
            </w:r>
            <w:r w:rsidR="000C62B5">
              <w:rPr>
                <w:noProof/>
                <w:webHidden/>
              </w:rPr>
              <w:tab/>
            </w:r>
            <w:r w:rsidR="000C62B5">
              <w:rPr>
                <w:noProof/>
                <w:webHidden/>
              </w:rPr>
              <w:fldChar w:fldCharType="begin"/>
            </w:r>
            <w:r w:rsidR="000C62B5">
              <w:rPr>
                <w:noProof/>
                <w:webHidden/>
              </w:rPr>
              <w:instrText xml:space="preserve"> PAGEREF _Toc499817413 \h </w:instrText>
            </w:r>
            <w:r w:rsidR="000C62B5">
              <w:rPr>
                <w:noProof/>
                <w:webHidden/>
              </w:rPr>
            </w:r>
            <w:r w:rsidR="000C62B5">
              <w:rPr>
                <w:noProof/>
                <w:webHidden/>
              </w:rPr>
              <w:fldChar w:fldCharType="separate"/>
            </w:r>
            <w:r w:rsidR="007445D5">
              <w:rPr>
                <w:noProof/>
                <w:webHidden/>
              </w:rPr>
              <w:t>15</w:t>
            </w:r>
            <w:r w:rsidR="000C62B5">
              <w:rPr>
                <w:noProof/>
                <w:webHidden/>
              </w:rPr>
              <w:fldChar w:fldCharType="end"/>
            </w:r>
          </w:hyperlink>
        </w:p>
        <w:p w14:paraId="762D6881" w14:textId="77777777" w:rsidR="000C62B5" w:rsidRDefault="000C62B5" w:rsidP="000C62B5">
          <w:pPr>
            <w:sectPr w:rsidR="000C62B5" w:rsidSect="002C0AFC">
              <w:footerReference w:type="default" r:id="rId11"/>
              <w:pgSz w:w="15840" w:h="12240" w:orient="landscape"/>
              <w:pgMar w:top="1440" w:right="1440" w:bottom="1440" w:left="1440" w:header="720" w:footer="720" w:gutter="0"/>
              <w:cols w:space="720"/>
              <w:docGrid w:linePitch="360"/>
            </w:sectPr>
          </w:pPr>
          <w:r>
            <w:rPr>
              <w:b/>
              <w:bCs/>
              <w:noProof/>
            </w:rPr>
            <w:fldChar w:fldCharType="end"/>
          </w:r>
        </w:p>
      </w:sdtContent>
    </w:sdt>
    <w:p w14:paraId="762D6882" w14:textId="77777777" w:rsidR="00CD0E42" w:rsidRDefault="00CD0E42" w:rsidP="00CD0E42">
      <w:pPr>
        <w:pStyle w:val="Heading1"/>
      </w:pPr>
      <w:bookmarkStart w:id="0" w:name="_Toc499817394"/>
      <w:r>
        <w:lastRenderedPageBreak/>
        <w:t>Stages in the Mapping Process</w:t>
      </w:r>
      <w:bookmarkEnd w:id="0"/>
    </w:p>
    <w:tbl>
      <w:tblPr>
        <w:tblW w:w="13320" w:type="dxa"/>
        <w:tblCellMar>
          <w:left w:w="0" w:type="dxa"/>
          <w:right w:w="0" w:type="dxa"/>
        </w:tblCellMar>
        <w:tblLook w:val="0420" w:firstRow="1" w:lastRow="0" w:firstColumn="0" w:lastColumn="0" w:noHBand="0" w:noVBand="1"/>
      </w:tblPr>
      <w:tblGrid>
        <w:gridCol w:w="2380"/>
        <w:gridCol w:w="6060"/>
        <w:gridCol w:w="1760"/>
        <w:gridCol w:w="3120"/>
      </w:tblGrid>
      <w:tr w:rsidR="006F0D71" w:rsidRPr="006F0D71" w14:paraId="762D6887" w14:textId="77777777" w:rsidTr="006F0D71">
        <w:trPr>
          <w:trHeight w:val="584"/>
        </w:trPr>
        <w:tc>
          <w:tcPr>
            <w:tcW w:w="2380" w:type="dxa"/>
            <w:tcBorders>
              <w:top w:val="single" w:sz="8" w:space="0" w:color="FFFFFF"/>
              <w:left w:val="single" w:sz="8" w:space="0" w:color="FFFFFF"/>
              <w:bottom w:val="single" w:sz="24" w:space="0" w:color="FFFFFF"/>
              <w:right w:val="single" w:sz="8" w:space="0" w:color="FFFFFF"/>
            </w:tcBorders>
            <w:shd w:val="clear" w:color="auto" w:fill="FFFFFF"/>
            <w:tcMar>
              <w:top w:w="72" w:type="dxa"/>
              <w:left w:w="144" w:type="dxa"/>
              <w:bottom w:w="72" w:type="dxa"/>
              <w:right w:w="144" w:type="dxa"/>
            </w:tcMar>
            <w:hideMark/>
          </w:tcPr>
          <w:p w14:paraId="762D6883" w14:textId="77777777" w:rsidR="006F0D71" w:rsidRPr="006F0D71" w:rsidRDefault="006F0D71" w:rsidP="006F0D71">
            <w:r w:rsidRPr="006F0D71">
              <w:rPr>
                <w:b/>
                <w:bCs/>
              </w:rPr>
              <w:t>SPATIAL FEATURE</w:t>
            </w:r>
          </w:p>
        </w:tc>
        <w:tc>
          <w:tcPr>
            <w:tcW w:w="6060" w:type="dxa"/>
            <w:tcBorders>
              <w:top w:val="single" w:sz="8" w:space="0" w:color="FFFFFF"/>
              <w:left w:val="single" w:sz="8" w:space="0" w:color="FFFFFF"/>
              <w:bottom w:val="single" w:sz="24" w:space="0" w:color="FFFFFF"/>
              <w:right w:val="single" w:sz="8" w:space="0" w:color="FFFFFF"/>
            </w:tcBorders>
            <w:shd w:val="clear" w:color="auto" w:fill="FFFFFF"/>
            <w:tcMar>
              <w:top w:w="72" w:type="dxa"/>
              <w:left w:w="144" w:type="dxa"/>
              <w:bottom w:w="72" w:type="dxa"/>
              <w:right w:w="144" w:type="dxa"/>
            </w:tcMar>
            <w:hideMark/>
          </w:tcPr>
          <w:p w14:paraId="762D6884" w14:textId="77777777" w:rsidR="006F0D71" w:rsidRPr="006F0D71" w:rsidRDefault="006F0D71" w:rsidP="006F0D71">
            <w:r w:rsidRPr="006F0D71">
              <w:rPr>
                <w:b/>
                <w:bCs/>
              </w:rPr>
              <w:t>DESCRIPTION</w:t>
            </w:r>
          </w:p>
        </w:tc>
        <w:tc>
          <w:tcPr>
            <w:tcW w:w="1760" w:type="dxa"/>
            <w:tcBorders>
              <w:top w:val="single" w:sz="8" w:space="0" w:color="FFFFFF"/>
              <w:left w:val="single" w:sz="8" w:space="0" w:color="FFFFFF"/>
              <w:bottom w:val="single" w:sz="24" w:space="0" w:color="FFFFFF"/>
              <w:right w:val="single" w:sz="8" w:space="0" w:color="FFFFFF"/>
            </w:tcBorders>
            <w:shd w:val="clear" w:color="auto" w:fill="FFFFFF"/>
            <w:tcMar>
              <w:top w:w="72" w:type="dxa"/>
              <w:left w:w="144" w:type="dxa"/>
              <w:bottom w:w="72" w:type="dxa"/>
              <w:right w:w="144" w:type="dxa"/>
            </w:tcMar>
            <w:hideMark/>
          </w:tcPr>
          <w:p w14:paraId="762D6885" w14:textId="77777777" w:rsidR="006F0D71" w:rsidRPr="006F0D71" w:rsidRDefault="006F0D71" w:rsidP="006F0D71">
            <w:r w:rsidRPr="006F0D71">
              <w:rPr>
                <w:b/>
                <w:bCs/>
              </w:rPr>
              <w:t>SYSTEM UTILIZED</w:t>
            </w:r>
          </w:p>
        </w:tc>
        <w:tc>
          <w:tcPr>
            <w:tcW w:w="3120" w:type="dxa"/>
            <w:tcBorders>
              <w:top w:val="single" w:sz="8" w:space="0" w:color="FFFFFF"/>
              <w:left w:val="single" w:sz="8" w:space="0" w:color="FFFFFF"/>
              <w:bottom w:val="single" w:sz="24" w:space="0" w:color="FFFFFF"/>
              <w:right w:val="single" w:sz="8" w:space="0" w:color="FFFFFF"/>
            </w:tcBorders>
            <w:shd w:val="clear" w:color="auto" w:fill="FFFFFF"/>
            <w:tcMar>
              <w:top w:w="72" w:type="dxa"/>
              <w:left w:w="144" w:type="dxa"/>
              <w:bottom w:w="72" w:type="dxa"/>
              <w:right w:w="144" w:type="dxa"/>
            </w:tcMar>
            <w:hideMark/>
          </w:tcPr>
          <w:p w14:paraId="762D6886" w14:textId="77777777" w:rsidR="006F0D71" w:rsidRPr="006F0D71" w:rsidRDefault="006F0D71" w:rsidP="006F0D71">
            <w:r w:rsidRPr="006F0D71">
              <w:rPr>
                <w:b/>
                <w:bCs/>
              </w:rPr>
              <w:t>SPATIAL FEATURE RELATIONSHIPS</w:t>
            </w:r>
          </w:p>
        </w:tc>
      </w:tr>
      <w:tr w:rsidR="006F0D71" w:rsidRPr="006F0D71" w14:paraId="762D688E" w14:textId="77777777" w:rsidTr="006F0D71">
        <w:trPr>
          <w:trHeight w:val="584"/>
        </w:trPr>
        <w:tc>
          <w:tcPr>
            <w:tcW w:w="2380" w:type="dxa"/>
            <w:tcBorders>
              <w:top w:val="single" w:sz="24" w:space="0" w:color="FFFFFF"/>
              <w:left w:val="single" w:sz="8" w:space="0" w:color="FFFFFF"/>
              <w:bottom w:val="single" w:sz="8" w:space="0" w:color="FFFFFF"/>
              <w:right w:val="single" w:sz="8" w:space="0" w:color="FFFFFF"/>
            </w:tcBorders>
            <w:shd w:val="clear" w:color="auto" w:fill="FFFFCC"/>
            <w:tcMar>
              <w:top w:w="72" w:type="dxa"/>
              <w:left w:w="144" w:type="dxa"/>
              <w:bottom w:w="72" w:type="dxa"/>
              <w:right w:w="144" w:type="dxa"/>
            </w:tcMar>
            <w:hideMark/>
          </w:tcPr>
          <w:p w14:paraId="762D6888" w14:textId="77777777" w:rsidR="006F0D71" w:rsidRPr="006F0D71" w:rsidRDefault="006F0D71" w:rsidP="006F0D71">
            <w:r w:rsidRPr="006F0D71">
              <w:t>Observation Feature (</w:t>
            </w:r>
            <w:r w:rsidRPr="006F0D71">
              <w:rPr>
                <w:i/>
                <w:iCs/>
              </w:rPr>
              <w:t>Optional</w:t>
            </w:r>
            <w:r w:rsidRPr="006F0D71">
              <w:t>)</w:t>
            </w:r>
          </w:p>
        </w:tc>
        <w:tc>
          <w:tcPr>
            <w:tcW w:w="6060" w:type="dxa"/>
            <w:tcBorders>
              <w:top w:val="single" w:sz="24" w:space="0" w:color="FFFFFF"/>
              <w:left w:val="single" w:sz="8" w:space="0" w:color="FFFFFF"/>
              <w:bottom w:val="single" w:sz="8" w:space="0" w:color="FFFFFF"/>
              <w:right w:val="single" w:sz="8" w:space="0" w:color="FFFFFF"/>
            </w:tcBorders>
            <w:shd w:val="clear" w:color="auto" w:fill="FFFFCC"/>
            <w:tcMar>
              <w:top w:w="72" w:type="dxa"/>
              <w:left w:w="144" w:type="dxa"/>
              <w:bottom w:w="72" w:type="dxa"/>
              <w:right w:w="144" w:type="dxa"/>
            </w:tcMar>
            <w:hideMark/>
          </w:tcPr>
          <w:p w14:paraId="762D6889" w14:textId="77777777" w:rsidR="003B013A" w:rsidRPr="006F0D71" w:rsidRDefault="008A4A2E" w:rsidP="006F0D71">
            <w:pPr>
              <w:numPr>
                <w:ilvl w:val="0"/>
                <w:numId w:val="1"/>
              </w:numPr>
            </w:pPr>
            <w:r w:rsidRPr="006F0D71">
              <w:t>Created to represent raw observation data</w:t>
            </w:r>
          </w:p>
          <w:p w14:paraId="762D688A" w14:textId="77777777" w:rsidR="003B013A" w:rsidRPr="006F0D71" w:rsidRDefault="008A4A2E" w:rsidP="006F0D71">
            <w:pPr>
              <w:numPr>
                <w:ilvl w:val="0"/>
                <w:numId w:val="1"/>
              </w:numPr>
            </w:pPr>
            <w:r w:rsidRPr="006F0D71">
              <w:t xml:space="preserve">Locational Uncertainty is </w:t>
            </w:r>
            <w:r w:rsidRPr="006F0D71">
              <w:rPr>
                <w:b/>
                <w:bCs/>
              </w:rPr>
              <w:t>not</w:t>
            </w:r>
            <w:r w:rsidRPr="006F0D71">
              <w:t xml:space="preserve"> included in the mapped feature</w:t>
            </w:r>
          </w:p>
        </w:tc>
        <w:tc>
          <w:tcPr>
            <w:tcW w:w="1760" w:type="dxa"/>
            <w:tcBorders>
              <w:top w:val="single" w:sz="24" w:space="0" w:color="FFFFFF"/>
              <w:left w:val="single" w:sz="8" w:space="0" w:color="FFFFFF"/>
              <w:bottom w:val="single" w:sz="8" w:space="0" w:color="FFFFFF"/>
              <w:right w:val="single" w:sz="8" w:space="0" w:color="FFFFFF"/>
            </w:tcBorders>
            <w:shd w:val="clear" w:color="auto" w:fill="FFFFCC"/>
            <w:tcMar>
              <w:top w:w="72" w:type="dxa"/>
              <w:left w:w="144" w:type="dxa"/>
              <w:bottom w:w="72" w:type="dxa"/>
              <w:right w:w="144" w:type="dxa"/>
            </w:tcMar>
            <w:hideMark/>
          </w:tcPr>
          <w:p w14:paraId="762D688B" w14:textId="77777777" w:rsidR="006F0D71" w:rsidRPr="006F0D71" w:rsidRDefault="006F0D71" w:rsidP="006F0D71">
            <w:r w:rsidRPr="006F0D71">
              <w:t>Kestrel</w:t>
            </w:r>
          </w:p>
          <w:p w14:paraId="762D688C" w14:textId="77777777" w:rsidR="006F0D71" w:rsidRPr="006F0D71" w:rsidRDefault="006F0D71" w:rsidP="006F0D71">
            <w:r w:rsidRPr="006F0D71">
              <w:t>(or alternative database)</w:t>
            </w:r>
          </w:p>
        </w:tc>
        <w:tc>
          <w:tcPr>
            <w:tcW w:w="3120" w:type="dxa"/>
            <w:tcBorders>
              <w:top w:val="single" w:sz="24" w:space="0" w:color="FFFFFF"/>
              <w:left w:val="single" w:sz="8" w:space="0" w:color="FFFFFF"/>
              <w:bottom w:val="single" w:sz="8" w:space="0" w:color="FFFFFF"/>
              <w:right w:val="single" w:sz="8" w:space="0" w:color="FFFFFF"/>
            </w:tcBorders>
            <w:shd w:val="clear" w:color="auto" w:fill="FFFFCC"/>
            <w:tcMar>
              <w:top w:w="72" w:type="dxa"/>
              <w:left w:w="144" w:type="dxa"/>
              <w:bottom w:w="72" w:type="dxa"/>
              <w:right w:w="144" w:type="dxa"/>
            </w:tcMar>
            <w:hideMark/>
          </w:tcPr>
          <w:p w14:paraId="762D688D" w14:textId="77777777" w:rsidR="006F0D71" w:rsidRPr="006F0D71" w:rsidRDefault="008A4A2E" w:rsidP="006F0D71">
            <w:r w:rsidRPr="008A4A2E">
              <w:rPr>
                <w:b/>
                <w:bCs/>
                <w:noProof/>
                <w:color w:val="365700"/>
              </w:rPr>
              <mc:AlternateContent>
                <mc:Choice Requires="wpg">
                  <w:drawing>
                    <wp:anchor distT="0" distB="0" distL="114300" distR="114300" simplePos="0" relativeHeight="251665408" behindDoc="0" locked="0" layoutInCell="1" allowOverlap="1" wp14:anchorId="762D6941" wp14:editId="762D6942">
                      <wp:simplePos x="0" y="0"/>
                      <wp:positionH relativeFrom="margin">
                        <wp:posOffset>490220</wp:posOffset>
                      </wp:positionH>
                      <wp:positionV relativeFrom="paragraph">
                        <wp:posOffset>-30109</wp:posOffset>
                      </wp:positionV>
                      <wp:extent cx="1153795" cy="3234690"/>
                      <wp:effectExtent l="0" t="0" r="8255" b="3810"/>
                      <wp:wrapNone/>
                      <wp:docPr id="3" name="Group 2"/>
                      <wp:cNvGraphicFramePr/>
                      <a:graphic xmlns:a="http://schemas.openxmlformats.org/drawingml/2006/main">
                        <a:graphicData uri="http://schemas.microsoft.com/office/word/2010/wordprocessingGroup">
                          <wpg:wgp>
                            <wpg:cNvGrpSpPr/>
                            <wpg:grpSpPr>
                              <a:xfrm>
                                <a:off x="0" y="0"/>
                                <a:ext cx="1153795" cy="3234690"/>
                                <a:chOff x="0" y="0"/>
                                <a:chExt cx="1534094" cy="3886200"/>
                              </a:xfrm>
                            </wpg:grpSpPr>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3147" y="0"/>
                                  <a:ext cx="1447800" cy="804333"/>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2943225"/>
                                  <a:ext cx="1534094" cy="94297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5"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9617" y="1315528"/>
                                  <a:ext cx="1454860" cy="894272"/>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6"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03706" y="828676"/>
                                  <a:ext cx="126682" cy="486727"/>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7" name="Rectangle 7"/>
                              <wps:cNvSpPr/>
                              <wps:spPr>
                                <a:xfrm>
                                  <a:off x="43147" y="0"/>
                                  <a:ext cx="1447800" cy="804333"/>
                                </a:xfrm>
                                <a:prstGeom prst="rect">
                                  <a:avLst/>
                                </a:prstGeom>
                                <a:noFill/>
                                <a:ln w="25400">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pic:pic xmlns:pic="http://schemas.openxmlformats.org/drawingml/2006/picture">
                              <pic:nvPicPr>
                                <pic:cNvPr id="8"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658462" y="2205776"/>
                                  <a:ext cx="217170" cy="73152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37346E39" id="Group 2" o:spid="_x0000_s1026" style="position:absolute;margin-left:38.6pt;margin-top:-2.35pt;width:90.85pt;height:254.7pt;z-index:251665408;mso-position-horizontal-relative:margin;mso-width-relative:margin;mso-height-relative:margin" coordsize="15340,388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31;width:14478;height:80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hOf3BAAAA2gAAAA8AAABkcnMvZG93bnJldi54bWxEj81qwkAUhfdC32G4BXc6aRZSYkYJFUHd&#10;2Kp0fZu5TUIzd0JmTMa3dwShy8P5+Tj5OphWDNS7xrKCt3kCgri0uuFKweW8nb2DcB5ZY2uZFNzI&#10;wXr1Mskx03bkLxpOvhJxhF2GCmrvu0xKV9Zk0M1tRxy9X9sb9FH2ldQ9jnHctDJNkoU02HAk1NjR&#10;R03l3+lqIjfZ7Ee3GAoM3SYcfr4/0+OuUGr6GoolCE/B/4ef7Z1WkMLjSrwBcnU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chOf3BAAAA2gAAAA8AAAAAAAAAAAAAAAAAnwIA&#10;AGRycy9kb3ducmV2LnhtbFBLBQYAAAAABAAEAPcAAACNAwAAAAA=&#10;" fillcolor="#5b9bd5 [3204]" strokecolor="black [3213]">
                        <v:imagedata r:id="rId17" o:title=""/>
                      </v:shape>
                      <v:shape id="Picture 4" o:spid="_x0000_s1028" type="#_x0000_t75" style="position:absolute;top:29432;width:15340;height:9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8MlzjCAAAA2gAAAA8AAABkcnMvZG93bnJldi54bWxEj0FrAjEUhO8F/0N4Qm+arZRqV6PI2lJB&#10;L7W9eHtsnpulm5cliev6740g9DjMzDfMYtXbRnTkQ+1Ywcs4A0FcOl1zpeD353M0AxEissbGMSm4&#10;UoDVcvC0wFy7C39Td4iVSBAOOSowMba5lKE0ZDGMXUucvJPzFmOSvpLa4yXBbSMnWfYmLdacFgy2&#10;VBgq/w5nq+ALqyOa2cdmeqzf99tuVxQer0o9D/v1HESkPv6HH+2tVvAK9yvpBsjl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DJc4wgAAANoAAAAPAAAAAAAAAAAAAAAAAJ8C&#10;AABkcnMvZG93bnJldi54bWxQSwUGAAAAAAQABAD3AAAAjgMAAAAA&#10;" fillcolor="#5b9bd5 [3204]" strokecolor="black [3213]">
                        <v:imagedata r:id="rId18" o:title=""/>
                      </v:shape>
                      <v:shape id="Picture 5" o:spid="_x0000_s1029" type="#_x0000_t75" style="position:absolute;left:396;top:13155;width:14548;height:89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sX4vDAAAA2gAAAA8AAABkcnMvZG93bnJldi54bWxEj19rwkAQxN8Lfodjhb7ppYVqjZ5SBEF8&#10;kWr987jktkkwtxtyp0Y/fU8Q+jjMzG+Yyax1lbpQ40thA2/9BBRxJrbk3MDPdtH7BOUDssVKmAzc&#10;yMNs2nmZYGrlyt902YRcRQj7FA0UIdSp1j4ryKHvS00cvV9pHIYom1zbBq8R7ir9niQD7bDkuFBg&#10;TfOCstPm7AyMDufcHSWbL2W13t8Hw2S3kJMxr932awwqUBv+w8/20hr4gMeVeAP09A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Sxfi8MAAADaAAAADwAAAAAAAAAAAAAAAACf&#10;AgAAZHJzL2Rvd25yZXYueG1sUEsFBgAAAAAEAAQA9wAAAI8DAAAAAA==&#10;" fillcolor="#5b9bd5 [3204]" strokecolor="black [3213]">
                        <v:imagedata r:id="rId19" o:title=""/>
                      </v:shape>
                      <v:shape id="Picture 6" o:spid="_x0000_s1030" type="#_x0000_t75" style="position:absolute;left:7037;top:8286;width:1266;height:48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sY8vFAAAA2gAAAA8AAABkcnMvZG93bnJldi54bWxEj0FrwkAUhO8F/8PyhF6K2VSoSOoqIhZb&#10;qIixFHp7ZF82wezbkF017a93C4LHYWa+YWaL3jbiTJ2vHSt4TlIQxIXTNRsFX4e30RSED8gaG8ek&#10;4Jc8LOaDhxlm2l14T+c8GBEh7DNUUIXQZlL6oiKLPnEtcfRK11kMUXZG6g4vEW4bOU7TibRYc1yo&#10;sKVVRcUxP1kF9DP9qE9rb/6eyp3Zvmz9xn5/KvU47JevIAL14R6+td+1ggn8X4k3QM6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LGPLxQAAANoAAAAPAAAAAAAAAAAAAAAA&#10;AJ8CAABkcnMvZG93bnJldi54bWxQSwUGAAAAAAQABAD3AAAAkQMAAAAA&#10;" fillcolor="#5b9bd5 [3204]" strokecolor="black [3213]">
                        <v:imagedata r:id="rId20" o:title=""/>
                      </v:shape>
                      <v:rect id="Rectangle 7" o:spid="_x0000_s1031" style="position:absolute;left:431;width:14478;height:80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AxW8QA&#10;AADaAAAADwAAAGRycy9kb3ducmV2LnhtbESPQWsCMRSE74X+h/AKXqRm68HK1ihSUBfBgloP3h6b&#10;52bp5iVsoq7/3ghCj8PMfMNMZp1txIXaUDtW8DHIQBCXTtdcKfjdL97HIEJE1tg4JgU3CjCbvr5M&#10;MNfuylu67GIlEoRDjgpMjD6XMpSGLIaB88TJO7nWYkyyraRu8ZrgtpHDLBtJizWnBYOevg2Vf7uz&#10;VbBYmf5crjcHX4Sfkx0WfrnqH5XqvXXzLxCRuvgffrYLreATHlfSDZ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gMVvEAAAA2gAAAA8AAAAAAAAAAAAAAAAAmAIAAGRycy9k&#10;b3ducmV2LnhtbFBLBQYAAAAABAAEAPUAAACJAwAAAAA=&#10;" filled="f" strokecolor="black [3213]" strokeweight="2pt"/>
                      <v:shape id="Picture 8" o:spid="_x0000_s1032" type="#_x0000_t75" style="position:absolute;left:6584;top:22057;width:2172;height:7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x+a2+AAAA2gAAAA8AAABkcnMvZG93bnJldi54bWxET02LwjAQvQv7H8IseNNUYUWqURZhWdeL&#10;qPU+24xNaTMpSdT6781B8Ph438t1b1txIx9qxwom4wwEcel0zZWC4vQzmoMIEVlj65gUPCjAevUx&#10;WGKu3Z0PdDvGSqQQDjkqMDF2uZShNGQxjF1HnLiL8xZjgr6S2uM9hdtWTrNsJi3WnBoMdrQxVDbH&#10;q1Xw25xbH7P55bz/t+VfU5iv3fag1PCz/16AiNTHt/jl3moFaWu6km6AXD0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Gix+a2+AAAA2gAAAA8AAAAAAAAAAAAAAAAAnwIAAGRy&#10;cy9kb3ducmV2LnhtbFBLBQYAAAAABAAEAPcAAACKAwAAAAA=&#10;" fillcolor="#5b9bd5 [3204]" strokecolor="black [3213]">
                        <v:imagedata r:id="rId21" o:title=""/>
                      </v:shape>
                      <w10:wrap anchorx="margin"/>
                    </v:group>
                  </w:pict>
                </mc:Fallback>
              </mc:AlternateContent>
            </w:r>
          </w:p>
        </w:tc>
      </w:tr>
      <w:tr w:rsidR="006F0D71" w:rsidRPr="006F0D71" w14:paraId="762D6894" w14:textId="77777777" w:rsidTr="006F0D71">
        <w:trPr>
          <w:trHeight w:val="584"/>
        </w:trPr>
        <w:tc>
          <w:tcPr>
            <w:tcW w:w="2380" w:type="dxa"/>
            <w:tcBorders>
              <w:top w:val="single" w:sz="8" w:space="0" w:color="FFFFFF"/>
              <w:left w:val="single" w:sz="8" w:space="0" w:color="FFFFFF"/>
              <w:bottom w:val="single" w:sz="8" w:space="0" w:color="FFFFFF"/>
              <w:right w:val="single" w:sz="8" w:space="0" w:color="FFFFFF"/>
            </w:tcBorders>
            <w:shd w:val="clear" w:color="auto" w:fill="FCD5B5"/>
            <w:tcMar>
              <w:top w:w="72" w:type="dxa"/>
              <w:left w:w="144" w:type="dxa"/>
              <w:bottom w:w="72" w:type="dxa"/>
              <w:right w:w="144" w:type="dxa"/>
            </w:tcMar>
            <w:hideMark/>
          </w:tcPr>
          <w:p w14:paraId="762D688F" w14:textId="77777777" w:rsidR="006F0D71" w:rsidRPr="006F0D71" w:rsidRDefault="006F0D71" w:rsidP="006F0D71">
            <w:r w:rsidRPr="006F0D71">
              <w:t>Source Feature</w:t>
            </w:r>
          </w:p>
        </w:tc>
        <w:tc>
          <w:tcPr>
            <w:tcW w:w="6060" w:type="dxa"/>
            <w:tcBorders>
              <w:top w:val="single" w:sz="8" w:space="0" w:color="FFFFFF"/>
              <w:left w:val="single" w:sz="8" w:space="0" w:color="FFFFFF"/>
              <w:bottom w:val="single" w:sz="8" w:space="0" w:color="FFFFFF"/>
              <w:right w:val="single" w:sz="8" w:space="0" w:color="FFFFFF"/>
            </w:tcBorders>
            <w:shd w:val="clear" w:color="auto" w:fill="FCD5B5"/>
            <w:tcMar>
              <w:top w:w="72" w:type="dxa"/>
              <w:left w:w="144" w:type="dxa"/>
              <w:bottom w:w="72" w:type="dxa"/>
              <w:right w:w="144" w:type="dxa"/>
            </w:tcMar>
            <w:hideMark/>
          </w:tcPr>
          <w:p w14:paraId="762D6890" w14:textId="77777777" w:rsidR="003B013A" w:rsidRPr="006F0D71" w:rsidRDefault="008A4A2E" w:rsidP="006F0D71">
            <w:pPr>
              <w:numPr>
                <w:ilvl w:val="0"/>
                <w:numId w:val="2"/>
              </w:numPr>
            </w:pPr>
            <w:r w:rsidRPr="006F0D71">
              <w:t>Developed from one or more field observations</w:t>
            </w:r>
          </w:p>
          <w:p w14:paraId="762D6891" w14:textId="77777777" w:rsidR="003B013A" w:rsidRPr="006F0D71" w:rsidRDefault="008A4A2E" w:rsidP="006F0D71">
            <w:pPr>
              <w:numPr>
                <w:ilvl w:val="0"/>
                <w:numId w:val="2"/>
              </w:numPr>
            </w:pPr>
            <w:r w:rsidRPr="006F0D71">
              <w:t>Locational Uncertainty is always included in the mapped feature, ensuring that the location of the underlying observation(s) is captured within the mapped feature</w:t>
            </w:r>
          </w:p>
        </w:tc>
        <w:tc>
          <w:tcPr>
            <w:tcW w:w="1760" w:type="dxa"/>
            <w:tcBorders>
              <w:top w:val="single" w:sz="8" w:space="0" w:color="FFFFFF"/>
              <w:left w:val="single" w:sz="8" w:space="0" w:color="FFFFFF"/>
              <w:bottom w:val="single" w:sz="8" w:space="0" w:color="FFFFFF"/>
              <w:right w:val="single" w:sz="8" w:space="0" w:color="FFFFFF"/>
            </w:tcBorders>
            <w:shd w:val="clear" w:color="auto" w:fill="FCD5B5"/>
            <w:tcMar>
              <w:top w:w="72" w:type="dxa"/>
              <w:left w:w="144" w:type="dxa"/>
              <w:bottom w:w="72" w:type="dxa"/>
              <w:right w:w="144" w:type="dxa"/>
            </w:tcMar>
            <w:hideMark/>
          </w:tcPr>
          <w:p w14:paraId="762D6892" w14:textId="77777777" w:rsidR="006F0D71" w:rsidRPr="006F0D71" w:rsidRDefault="006F0D71" w:rsidP="006F0D71">
            <w:r w:rsidRPr="006F0D71">
              <w:t>Biotics</w:t>
            </w:r>
          </w:p>
        </w:tc>
        <w:tc>
          <w:tcPr>
            <w:tcW w:w="3120" w:type="dxa"/>
            <w:tcBorders>
              <w:top w:val="single" w:sz="8" w:space="0" w:color="FFFFFF"/>
              <w:left w:val="single" w:sz="8" w:space="0" w:color="FFFFFF"/>
              <w:bottom w:val="single" w:sz="8" w:space="0" w:color="FFFFFF"/>
              <w:right w:val="single" w:sz="8" w:space="0" w:color="FFFFFF"/>
            </w:tcBorders>
            <w:shd w:val="clear" w:color="auto" w:fill="FCD5B5"/>
            <w:tcMar>
              <w:top w:w="72" w:type="dxa"/>
              <w:left w:w="144" w:type="dxa"/>
              <w:bottom w:w="72" w:type="dxa"/>
              <w:right w:w="144" w:type="dxa"/>
            </w:tcMar>
            <w:hideMark/>
          </w:tcPr>
          <w:p w14:paraId="762D6893" w14:textId="77777777" w:rsidR="006F0D71" w:rsidRPr="006F0D71" w:rsidRDefault="006F0D71" w:rsidP="006F0D71"/>
        </w:tc>
      </w:tr>
      <w:tr w:rsidR="006F0D71" w:rsidRPr="006F0D71" w14:paraId="762D689B" w14:textId="77777777" w:rsidTr="006F0D71">
        <w:trPr>
          <w:trHeight w:val="584"/>
        </w:trPr>
        <w:tc>
          <w:tcPr>
            <w:tcW w:w="2380" w:type="dxa"/>
            <w:tcBorders>
              <w:top w:val="single" w:sz="8" w:space="0" w:color="FFFFFF"/>
              <w:left w:val="single" w:sz="8" w:space="0" w:color="FFFFFF"/>
              <w:bottom w:val="single" w:sz="8" w:space="0" w:color="FFFFFF"/>
              <w:right w:val="single" w:sz="8" w:space="0" w:color="FFFFFF"/>
            </w:tcBorders>
            <w:shd w:val="clear" w:color="auto" w:fill="D7E4BD"/>
            <w:tcMar>
              <w:top w:w="72" w:type="dxa"/>
              <w:left w:w="144" w:type="dxa"/>
              <w:bottom w:w="72" w:type="dxa"/>
              <w:right w:w="144" w:type="dxa"/>
            </w:tcMar>
            <w:hideMark/>
          </w:tcPr>
          <w:p w14:paraId="762D6895" w14:textId="77777777" w:rsidR="006F0D71" w:rsidRPr="006F0D71" w:rsidRDefault="006F0D71" w:rsidP="006F0D71">
            <w:r w:rsidRPr="006F0D71">
              <w:t>Element Occurrence</w:t>
            </w:r>
          </w:p>
        </w:tc>
        <w:tc>
          <w:tcPr>
            <w:tcW w:w="6060" w:type="dxa"/>
            <w:tcBorders>
              <w:top w:val="single" w:sz="8" w:space="0" w:color="FFFFFF"/>
              <w:left w:val="single" w:sz="8" w:space="0" w:color="FFFFFF"/>
              <w:bottom w:val="single" w:sz="8" w:space="0" w:color="FFFFFF"/>
              <w:right w:val="single" w:sz="8" w:space="0" w:color="FFFFFF"/>
            </w:tcBorders>
            <w:shd w:val="clear" w:color="auto" w:fill="D7E4BD"/>
            <w:tcMar>
              <w:top w:w="72" w:type="dxa"/>
              <w:left w:w="144" w:type="dxa"/>
              <w:bottom w:w="72" w:type="dxa"/>
              <w:right w:w="144" w:type="dxa"/>
            </w:tcMar>
            <w:hideMark/>
          </w:tcPr>
          <w:p w14:paraId="762D6896" w14:textId="77777777" w:rsidR="003B013A" w:rsidRPr="006F0D71" w:rsidRDefault="008A4A2E" w:rsidP="006F0D71">
            <w:pPr>
              <w:numPr>
                <w:ilvl w:val="0"/>
                <w:numId w:val="3"/>
              </w:numPr>
            </w:pPr>
            <w:r w:rsidRPr="006F0D71">
              <w:t>Developed from one or more Source Features</w:t>
            </w:r>
          </w:p>
          <w:p w14:paraId="762D6897" w14:textId="77777777" w:rsidR="003B013A" w:rsidRPr="006F0D71" w:rsidRDefault="008A4A2E" w:rsidP="006F0D71">
            <w:pPr>
              <w:numPr>
                <w:ilvl w:val="0"/>
                <w:numId w:val="3"/>
              </w:numPr>
            </w:pPr>
            <w:r w:rsidRPr="006F0D71">
              <w:t>Consistency is achieved using standard criteria and rules of separation as defined within the EO Specifications record</w:t>
            </w:r>
          </w:p>
          <w:p w14:paraId="762D6898" w14:textId="77777777" w:rsidR="003B013A" w:rsidRPr="006F0D71" w:rsidRDefault="008A4A2E" w:rsidP="006F0D71">
            <w:pPr>
              <w:numPr>
                <w:ilvl w:val="0"/>
                <w:numId w:val="3"/>
              </w:numPr>
            </w:pPr>
            <w:r w:rsidRPr="006F0D71">
              <w:t>Developed to define potentially viable conservation units</w:t>
            </w:r>
          </w:p>
        </w:tc>
        <w:tc>
          <w:tcPr>
            <w:tcW w:w="1760" w:type="dxa"/>
            <w:tcBorders>
              <w:top w:val="single" w:sz="8" w:space="0" w:color="FFFFFF"/>
              <w:left w:val="single" w:sz="8" w:space="0" w:color="FFFFFF"/>
              <w:bottom w:val="single" w:sz="8" w:space="0" w:color="FFFFFF"/>
              <w:right w:val="single" w:sz="8" w:space="0" w:color="FFFFFF"/>
            </w:tcBorders>
            <w:shd w:val="clear" w:color="auto" w:fill="D7E4BD"/>
            <w:tcMar>
              <w:top w:w="72" w:type="dxa"/>
              <w:left w:w="144" w:type="dxa"/>
              <w:bottom w:w="72" w:type="dxa"/>
              <w:right w:w="144" w:type="dxa"/>
            </w:tcMar>
            <w:hideMark/>
          </w:tcPr>
          <w:p w14:paraId="762D6899" w14:textId="77777777" w:rsidR="006F0D71" w:rsidRPr="006F0D71" w:rsidRDefault="006F0D71" w:rsidP="006F0D71">
            <w:r w:rsidRPr="006F0D71">
              <w:t>Biotics</w:t>
            </w:r>
          </w:p>
        </w:tc>
        <w:tc>
          <w:tcPr>
            <w:tcW w:w="3120" w:type="dxa"/>
            <w:tcBorders>
              <w:top w:val="single" w:sz="8" w:space="0" w:color="FFFFFF"/>
              <w:left w:val="single" w:sz="8" w:space="0" w:color="FFFFFF"/>
              <w:bottom w:val="single" w:sz="8" w:space="0" w:color="FFFFFF"/>
              <w:right w:val="single" w:sz="8" w:space="0" w:color="FFFFFF"/>
            </w:tcBorders>
            <w:shd w:val="clear" w:color="auto" w:fill="D7E4BD"/>
            <w:tcMar>
              <w:top w:w="72" w:type="dxa"/>
              <w:left w:w="144" w:type="dxa"/>
              <w:bottom w:w="72" w:type="dxa"/>
              <w:right w:w="144" w:type="dxa"/>
            </w:tcMar>
            <w:hideMark/>
          </w:tcPr>
          <w:p w14:paraId="762D689A" w14:textId="77777777" w:rsidR="006F0D71" w:rsidRPr="006F0D71" w:rsidRDefault="006F0D71" w:rsidP="006F0D71"/>
        </w:tc>
      </w:tr>
    </w:tbl>
    <w:p w14:paraId="762D689C" w14:textId="77777777" w:rsidR="002C0AFC" w:rsidRDefault="007445D5" w:rsidP="002C0AFC">
      <w:pPr>
        <w:rPr>
          <w:lang w:val="en"/>
        </w:rPr>
        <w:sectPr w:rsidR="002C0AFC" w:rsidSect="002C0AFC">
          <w:pgSz w:w="15840" w:h="12240" w:orient="landscape"/>
          <w:pgMar w:top="1440" w:right="1440" w:bottom="1440" w:left="1440" w:header="720" w:footer="720" w:gutter="0"/>
          <w:cols w:space="720"/>
          <w:docGrid w:linePitch="360"/>
        </w:sectPr>
      </w:pPr>
      <w:r w:rsidRPr="00E95A56">
        <w:rPr>
          <w:noProof/>
        </w:rPr>
        <w:lastRenderedPageBreak/>
        <w:drawing>
          <wp:inline distT="0" distB="0" distL="0" distR="0" wp14:anchorId="762D6943" wp14:editId="762D6944">
            <wp:extent cx="8229600" cy="6338503"/>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29600" cy="6338503"/>
                    </a:xfrm>
                    <a:prstGeom prst="rect">
                      <a:avLst/>
                    </a:prstGeom>
                    <a:noFill/>
                    <a:ln>
                      <a:noFill/>
                    </a:ln>
                  </pic:spPr>
                </pic:pic>
              </a:graphicData>
            </a:graphic>
          </wp:inline>
        </w:drawing>
      </w:r>
      <w:r w:rsidR="002C0AFC">
        <w:rPr>
          <w:lang w:val="en"/>
        </w:rPr>
        <w:br w:type="page"/>
      </w:r>
      <w:bookmarkStart w:id="1" w:name="kanchor1008"/>
      <w:bookmarkEnd w:id="1"/>
    </w:p>
    <w:p w14:paraId="762D689D" w14:textId="77777777" w:rsidR="006808FB" w:rsidRDefault="006808FB" w:rsidP="006808FB">
      <w:pPr>
        <w:pStyle w:val="Heading1"/>
      </w:pPr>
      <w:bookmarkStart w:id="2" w:name="kanchor1870"/>
      <w:bookmarkStart w:id="3" w:name="kanchor1012"/>
      <w:bookmarkStart w:id="4" w:name="_Toc499817395"/>
      <w:bookmarkEnd w:id="2"/>
      <w:bookmarkEnd w:id="3"/>
      <w:r>
        <w:lastRenderedPageBreak/>
        <w:t>Location Use Class</w:t>
      </w:r>
      <w:bookmarkEnd w:id="4"/>
    </w:p>
    <w:p w14:paraId="762D689E" w14:textId="77777777" w:rsidR="006808FB" w:rsidRDefault="006808FB" w:rsidP="006808FB">
      <w:pPr>
        <w:pStyle w:val="NormalWeb"/>
      </w:pPr>
      <w:r>
        <w:t>Location use classes pertain only to Elements that occupy geographically disjunct locations at different seasons. Classes are not applicable to nonmigratory Elements, and are generally not applicable to terrestrial or freshwater migratory Elements that move between contiguous areas.</w:t>
      </w:r>
    </w:p>
    <w:p w14:paraId="762D689F" w14:textId="77777777" w:rsidR="006808FB" w:rsidRDefault="006808FB" w:rsidP="006808FB">
      <w:pPr>
        <w:pStyle w:val="NormalWeb"/>
      </w:pPr>
      <w:r>
        <w:t>For migratory species that utilize geographically and seasonally disjunct (i.e., not contiguous) locations, all EOs (both principal and sub-EOs) should be grouped EOs by their season of occurrence. Because a species may vary in vulnerability during different seasons (e.g., due to more or less aggregation), an EO for a species at a particular season may have greater or lesser conservation value than EOs for the same species at another season. These potential differences in seasonal conservation value between disjunct locations are indicated through the use of LOCATION USE CLASSES (e.g., “Breeding”, “Nonbreeding”, and “Migratory stopover”), thus helping to guide conservation planning. Grouping Source Features of a single Location Use Class within an EO allows identification and conservation of EOs from each vulnerable class, which is vital to the conservation of such species.</w:t>
      </w:r>
    </w:p>
    <w:p w14:paraId="762D68A0" w14:textId="77777777" w:rsidR="006808FB" w:rsidRDefault="006808FB" w:rsidP="006808FB">
      <w:pPr>
        <w:pStyle w:val="NormalWeb"/>
      </w:pPr>
      <w:r>
        <w:t xml:space="preserve">Location Use Class is defined within the </w:t>
      </w:r>
      <w:hyperlink r:id="rId23" w:tgtFrame="_blank" w:history="1">
        <w:r>
          <w:rPr>
            <w:rStyle w:val="Hyperlink"/>
          </w:rPr>
          <w:t>EO Specifications</w:t>
        </w:r>
      </w:hyperlink>
      <w:r>
        <w:t xml:space="preserve"> record for the global element or Element Group to which the global element is assigned. If EO Specs are defined for both the Element and Element Group, the EO Specs of the element takes precedence. If no EO Specs (Element or Element Group) are related to the global element and the element is a subspecies, population, or variety, then the LUC will default to the value defined for the parent species. If no EO Specs are defined, all LUC values are allowed and therefore the default value is </w:t>
      </w:r>
      <w:r>
        <w:rPr>
          <w:b/>
          <w:bCs/>
        </w:rPr>
        <w:t>Undetermined</w:t>
      </w:r>
      <w:r>
        <w:t>.</w:t>
      </w:r>
    </w:p>
    <w:p w14:paraId="762D68A1" w14:textId="77777777" w:rsidR="006808FB" w:rsidRDefault="006808FB" w:rsidP="00D06706">
      <w:pPr>
        <w:pStyle w:val="Heading1"/>
        <w:spacing w:after="0"/>
        <w:rPr>
          <w:b w:val="0"/>
          <w:bCs w:val="0"/>
          <w:color w:val="000000"/>
        </w:rPr>
      </w:pPr>
    </w:p>
    <w:p w14:paraId="762D68A2" w14:textId="77777777" w:rsidR="00D06706" w:rsidRPr="00D06706" w:rsidRDefault="00D06706" w:rsidP="00D0080D">
      <w:pPr>
        <w:pStyle w:val="Heading1"/>
      </w:pPr>
      <w:bookmarkStart w:id="5" w:name="_Toc499817396"/>
      <w:r w:rsidRPr="00D06706">
        <w:t>Minimum Mapping Unit (MMU)</w:t>
      </w:r>
      <w:bookmarkEnd w:id="5"/>
    </w:p>
    <w:p w14:paraId="762D68A3" w14:textId="77777777" w:rsidR="00D06706" w:rsidRPr="00D06706" w:rsidRDefault="00D06706" w:rsidP="00D06706">
      <w:pPr>
        <w:spacing w:before="150" w:after="0" w:line="220" w:lineRule="atLeast"/>
        <w:rPr>
          <w:rFonts w:ascii="Verdana" w:eastAsia="Times New Roman" w:hAnsi="Verdana" w:cs="Times New Roman"/>
          <w:color w:val="000000"/>
          <w:sz w:val="18"/>
          <w:szCs w:val="18"/>
        </w:rPr>
      </w:pPr>
      <w:r w:rsidRPr="00D06706">
        <w:rPr>
          <w:rFonts w:ascii="Verdana" w:eastAsia="Times New Roman" w:hAnsi="Verdana" w:cs="Times New Roman"/>
          <w:color w:val="000000"/>
          <w:sz w:val="18"/>
          <w:szCs w:val="18"/>
        </w:rPr>
        <w:t>Size of the smallest feature that can be delineated with boundaries on a map. The MMU differs by map scale as follows:</w:t>
      </w:r>
    </w:p>
    <w:tbl>
      <w:tblPr>
        <w:tblW w:w="8160" w:type="dxa"/>
        <w:tblBorders>
          <w:top w:val="single" w:sz="6" w:space="0" w:color="003D80"/>
          <w:left w:val="single" w:sz="6" w:space="0" w:color="003D80"/>
          <w:bottom w:val="single" w:sz="6" w:space="0" w:color="003D80"/>
          <w:right w:val="single" w:sz="6" w:space="0" w:color="003D80"/>
        </w:tblBorders>
        <w:tblCellMar>
          <w:top w:w="15" w:type="dxa"/>
          <w:left w:w="15" w:type="dxa"/>
          <w:bottom w:w="15" w:type="dxa"/>
          <w:right w:w="15" w:type="dxa"/>
        </w:tblCellMar>
        <w:tblLook w:val="04A0" w:firstRow="1" w:lastRow="0" w:firstColumn="1" w:lastColumn="0" w:noHBand="0" w:noVBand="1"/>
      </w:tblPr>
      <w:tblGrid>
        <w:gridCol w:w="2697"/>
        <w:gridCol w:w="2430"/>
        <w:gridCol w:w="3033"/>
      </w:tblGrid>
      <w:tr w:rsidR="00D06706" w:rsidRPr="00D06706" w14:paraId="762D68A6" w14:textId="77777777" w:rsidTr="00D06706">
        <w:tc>
          <w:tcPr>
            <w:tcW w:w="0" w:type="auto"/>
            <w:vMerge w:val="restart"/>
            <w:tcBorders>
              <w:top w:val="single" w:sz="6" w:space="0" w:color="003D80"/>
              <w:left w:val="single" w:sz="6" w:space="0" w:color="003D80"/>
              <w:bottom w:val="single" w:sz="6" w:space="0" w:color="003D80"/>
              <w:right w:val="single" w:sz="6" w:space="0" w:color="003D80"/>
            </w:tcBorders>
            <w:shd w:val="clear" w:color="auto" w:fill="FFFFFF"/>
            <w:tcMar>
              <w:top w:w="30" w:type="dxa"/>
              <w:left w:w="30" w:type="dxa"/>
              <w:bottom w:w="30" w:type="dxa"/>
              <w:right w:w="30" w:type="dxa"/>
            </w:tcMar>
            <w:vAlign w:val="center"/>
            <w:hideMark/>
          </w:tcPr>
          <w:p w14:paraId="762D68A4" w14:textId="77777777" w:rsidR="00D06706" w:rsidRPr="00D06706" w:rsidRDefault="00D06706" w:rsidP="00D06706">
            <w:pPr>
              <w:spacing w:before="45" w:after="45" w:line="220" w:lineRule="atLeast"/>
              <w:ind w:left="45" w:right="45" w:firstLine="23"/>
              <w:jc w:val="center"/>
              <w:rPr>
                <w:rFonts w:ascii="Verdana" w:eastAsia="Times New Roman" w:hAnsi="Verdana" w:cs="Times New Roman"/>
                <w:color w:val="000000"/>
                <w:sz w:val="18"/>
                <w:szCs w:val="18"/>
              </w:rPr>
            </w:pPr>
            <w:r w:rsidRPr="00D06706">
              <w:rPr>
                <w:rFonts w:ascii="Verdana" w:eastAsia="Times New Roman" w:hAnsi="Verdana" w:cs="Times New Roman"/>
                <w:b/>
                <w:bCs/>
                <w:color w:val="000000"/>
                <w:sz w:val="18"/>
                <w:szCs w:val="18"/>
              </w:rPr>
              <w:t>Map Scale</w:t>
            </w:r>
            <w:r w:rsidRPr="00D06706">
              <w:rPr>
                <w:rFonts w:ascii="Verdana" w:eastAsia="Times New Roman" w:hAnsi="Verdana" w:cs="Times New Roman"/>
                <w:color w:val="000000"/>
                <w:sz w:val="18"/>
                <w:szCs w:val="18"/>
              </w:rPr>
              <w:t xml:space="preserve"> </w:t>
            </w:r>
          </w:p>
        </w:tc>
        <w:tc>
          <w:tcPr>
            <w:tcW w:w="0" w:type="auto"/>
            <w:gridSpan w:val="2"/>
            <w:tcBorders>
              <w:top w:val="single" w:sz="6" w:space="0" w:color="003D80"/>
              <w:left w:val="single" w:sz="6" w:space="0" w:color="003D80"/>
              <w:bottom w:val="single" w:sz="6" w:space="0" w:color="003D80"/>
              <w:right w:val="single" w:sz="6" w:space="0" w:color="003D80"/>
            </w:tcBorders>
            <w:shd w:val="clear" w:color="auto" w:fill="FFFFFF"/>
            <w:tcMar>
              <w:top w:w="30" w:type="dxa"/>
              <w:left w:w="30" w:type="dxa"/>
              <w:bottom w:w="30" w:type="dxa"/>
              <w:right w:w="30" w:type="dxa"/>
            </w:tcMar>
            <w:hideMark/>
          </w:tcPr>
          <w:p w14:paraId="762D68A5" w14:textId="77777777" w:rsidR="00D06706" w:rsidRPr="00D06706" w:rsidRDefault="00D06706" w:rsidP="00D06706">
            <w:pPr>
              <w:spacing w:before="45" w:after="0" w:line="220" w:lineRule="atLeast"/>
              <w:ind w:left="45" w:right="45" w:firstLine="23"/>
              <w:jc w:val="center"/>
              <w:rPr>
                <w:rFonts w:ascii="Verdana" w:eastAsia="Times New Roman" w:hAnsi="Verdana" w:cs="Times New Roman"/>
                <w:color w:val="000000"/>
                <w:sz w:val="18"/>
                <w:szCs w:val="18"/>
              </w:rPr>
            </w:pPr>
            <w:r w:rsidRPr="00D06706">
              <w:rPr>
                <w:rFonts w:ascii="Verdana" w:eastAsia="Times New Roman" w:hAnsi="Verdana" w:cs="Times New Roman"/>
                <w:b/>
                <w:bCs/>
                <w:color w:val="000000"/>
                <w:sz w:val="18"/>
                <w:szCs w:val="18"/>
              </w:rPr>
              <w:t xml:space="preserve">Diameter of </w:t>
            </w:r>
            <w:r w:rsidRPr="00D06706">
              <w:rPr>
                <w:rFonts w:ascii="Verdana" w:eastAsia="Times New Roman" w:hAnsi="Verdana" w:cs="Times New Roman"/>
                <w:color w:val="000000"/>
                <w:sz w:val="18"/>
                <w:szCs w:val="18"/>
              </w:rPr>
              <w:t>Minimum</w:t>
            </w:r>
            <w:r w:rsidRPr="00D06706">
              <w:rPr>
                <w:rFonts w:ascii="Verdana" w:eastAsia="Times New Roman" w:hAnsi="Verdana" w:cs="Times New Roman"/>
                <w:b/>
                <w:bCs/>
                <w:color w:val="000000"/>
                <w:sz w:val="18"/>
                <w:szCs w:val="18"/>
              </w:rPr>
              <w:t xml:space="preserve"> </w:t>
            </w:r>
            <w:r w:rsidRPr="00D06706">
              <w:rPr>
                <w:rFonts w:ascii="Verdana" w:eastAsia="Times New Roman" w:hAnsi="Verdana" w:cs="Times New Roman"/>
                <w:color w:val="000000"/>
                <w:sz w:val="18"/>
                <w:szCs w:val="18"/>
              </w:rPr>
              <w:t>Mapping</w:t>
            </w:r>
            <w:r w:rsidRPr="00D06706">
              <w:rPr>
                <w:rFonts w:ascii="Verdana" w:eastAsia="Times New Roman" w:hAnsi="Verdana" w:cs="Times New Roman"/>
                <w:b/>
                <w:bCs/>
                <w:color w:val="000000"/>
                <w:sz w:val="18"/>
                <w:szCs w:val="18"/>
              </w:rPr>
              <w:t xml:space="preserve"> </w:t>
            </w:r>
            <w:r w:rsidRPr="00D06706">
              <w:rPr>
                <w:rFonts w:ascii="Verdana" w:eastAsia="Times New Roman" w:hAnsi="Verdana" w:cs="Times New Roman"/>
                <w:color w:val="000000"/>
                <w:sz w:val="18"/>
                <w:szCs w:val="18"/>
              </w:rPr>
              <w:t xml:space="preserve">Unit </w:t>
            </w:r>
          </w:p>
        </w:tc>
      </w:tr>
      <w:tr w:rsidR="00D06706" w:rsidRPr="00D06706" w14:paraId="762D68AA" w14:textId="77777777" w:rsidTr="00D06706">
        <w:tc>
          <w:tcPr>
            <w:tcW w:w="0" w:type="auto"/>
            <w:vMerge/>
            <w:tcBorders>
              <w:top w:val="single" w:sz="6" w:space="0" w:color="003D80"/>
              <w:left w:val="single" w:sz="6" w:space="0" w:color="003D80"/>
              <w:bottom w:val="single" w:sz="6" w:space="0" w:color="003D80"/>
              <w:right w:val="single" w:sz="6" w:space="0" w:color="003D80"/>
            </w:tcBorders>
            <w:vAlign w:val="center"/>
            <w:hideMark/>
          </w:tcPr>
          <w:p w14:paraId="762D68A7" w14:textId="77777777" w:rsidR="00D06706" w:rsidRPr="00D06706" w:rsidRDefault="00D06706" w:rsidP="00D06706">
            <w:pPr>
              <w:spacing w:before="45" w:after="0" w:line="160" w:lineRule="atLeast"/>
              <w:ind w:left="45" w:right="45" w:firstLine="23"/>
              <w:rPr>
                <w:rFonts w:ascii="Verdana" w:eastAsia="Times New Roman" w:hAnsi="Verdana" w:cs="Times New Roman"/>
                <w:color w:val="000000"/>
                <w:sz w:val="18"/>
                <w:szCs w:val="18"/>
              </w:rPr>
            </w:pPr>
          </w:p>
        </w:tc>
        <w:tc>
          <w:tcPr>
            <w:tcW w:w="0" w:type="auto"/>
            <w:tcBorders>
              <w:top w:val="single" w:sz="6" w:space="0" w:color="003D80"/>
              <w:left w:val="single" w:sz="6" w:space="0" w:color="003D80"/>
              <w:bottom w:val="single" w:sz="6" w:space="0" w:color="003D80"/>
              <w:right w:val="single" w:sz="6" w:space="0" w:color="003D80"/>
            </w:tcBorders>
            <w:shd w:val="clear" w:color="auto" w:fill="FFFFFF"/>
            <w:tcMar>
              <w:top w:w="30" w:type="dxa"/>
              <w:left w:w="30" w:type="dxa"/>
              <w:bottom w:w="30" w:type="dxa"/>
              <w:right w:w="30" w:type="dxa"/>
            </w:tcMar>
            <w:hideMark/>
          </w:tcPr>
          <w:p w14:paraId="762D68A8" w14:textId="77777777" w:rsidR="00D06706" w:rsidRPr="00D06706" w:rsidRDefault="00D06706" w:rsidP="00D06706">
            <w:pPr>
              <w:spacing w:before="45" w:after="0" w:line="220" w:lineRule="atLeast"/>
              <w:ind w:left="45" w:right="45" w:firstLine="23"/>
              <w:jc w:val="center"/>
              <w:rPr>
                <w:rFonts w:ascii="Verdana" w:eastAsia="Times New Roman" w:hAnsi="Verdana" w:cs="Times New Roman"/>
                <w:color w:val="000000"/>
                <w:sz w:val="18"/>
                <w:szCs w:val="18"/>
              </w:rPr>
            </w:pPr>
            <w:r w:rsidRPr="00D06706">
              <w:rPr>
                <w:rFonts w:ascii="Verdana" w:eastAsia="Times New Roman" w:hAnsi="Verdana" w:cs="Times New Roman"/>
                <w:color w:val="000000"/>
                <w:sz w:val="18"/>
                <w:szCs w:val="18"/>
              </w:rPr>
              <w:t>meters</w:t>
            </w:r>
          </w:p>
        </w:tc>
        <w:tc>
          <w:tcPr>
            <w:tcW w:w="0" w:type="auto"/>
            <w:tcBorders>
              <w:top w:val="single" w:sz="6" w:space="0" w:color="003D80"/>
              <w:left w:val="single" w:sz="6" w:space="0" w:color="003D80"/>
              <w:bottom w:val="single" w:sz="6" w:space="0" w:color="003D80"/>
              <w:right w:val="single" w:sz="6" w:space="0" w:color="003D80"/>
            </w:tcBorders>
            <w:shd w:val="clear" w:color="auto" w:fill="FFFFFF"/>
            <w:tcMar>
              <w:top w:w="30" w:type="dxa"/>
              <w:left w:w="30" w:type="dxa"/>
              <w:bottom w:w="30" w:type="dxa"/>
              <w:right w:w="30" w:type="dxa"/>
            </w:tcMar>
            <w:hideMark/>
          </w:tcPr>
          <w:p w14:paraId="762D68A9" w14:textId="77777777" w:rsidR="00D06706" w:rsidRPr="00D06706" w:rsidRDefault="00D06706" w:rsidP="00D06706">
            <w:pPr>
              <w:spacing w:before="45" w:after="0" w:line="220" w:lineRule="atLeast"/>
              <w:ind w:left="45" w:right="45" w:firstLine="23"/>
              <w:jc w:val="center"/>
              <w:rPr>
                <w:rFonts w:ascii="Verdana" w:eastAsia="Times New Roman" w:hAnsi="Verdana" w:cs="Times New Roman"/>
                <w:color w:val="000000"/>
                <w:sz w:val="18"/>
                <w:szCs w:val="18"/>
              </w:rPr>
            </w:pPr>
            <w:r w:rsidRPr="00D06706">
              <w:rPr>
                <w:rFonts w:ascii="Verdana" w:eastAsia="Times New Roman" w:hAnsi="Verdana" w:cs="Times New Roman"/>
                <w:color w:val="000000"/>
                <w:sz w:val="18"/>
                <w:szCs w:val="18"/>
              </w:rPr>
              <w:t>feet (approx.)</w:t>
            </w:r>
          </w:p>
        </w:tc>
      </w:tr>
      <w:tr w:rsidR="00D06706" w:rsidRPr="00D06706" w14:paraId="762D68AE" w14:textId="77777777" w:rsidTr="00D06706">
        <w:tc>
          <w:tcPr>
            <w:tcW w:w="0" w:type="auto"/>
            <w:tcBorders>
              <w:top w:val="single" w:sz="6" w:space="0" w:color="003D80"/>
              <w:left w:val="single" w:sz="6" w:space="0" w:color="003D80"/>
              <w:bottom w:val="single" w:sz="6" w:space="0" w:color="003D80"/>
              <w:right w:val="single" w:sz="6" w:space="0" w:color="003D80"/>
            </w:tcBorders>
            <w:shd w:val="clear" w:color="auto" w:fill="FFFFFF"/>
            <w:tcMar>
              <w:top w:w="30" w:type="dxa"/>
              <w:left w:w="30" w:type="dxa"/>
              <w:bottom w:w="30" w:type="dxa"/>
              <w:right w:w="30" w:type="dxa"/>
            </w:tcMar>
            <w:hideMark/>
          </w:tcPr>
          <w:p w14:paraId="762D68AB" w14:textId="77777777" w:rsidR="00D06706" w:rsidRPr="00D06706" w:rsidRDefault="00D06706" w:rsidP="00D06706">
            <w:pPr>
              <w:spacing w:before="45" w:after="0" w:line="220" w:lineRule="atLeast"/>
              <w:ind w:left="45" w:right="45" w:firstLine="23"/>
              <w:jc w:val="center"/>
              <w:rPr>
                <w:rFonts w:ascii="Verdana" w:eastAsia="Times New Roman" w:hAnsi="Verdana" w:cs="Times New Roman"/>
                <w:color w:val="000000"/>
                <w:sz w:val="18"/>
                <w:szCs w:val="18"/>
              </w:rPr>
            </w:pPr>
            <w:r w:rsidRPr="00D06706">
              <w:rPr>
                <w:rFonts w:ascii="Verdana" w:eastAsia="Times New Roman" w:hAnsi="Verdana" w:cs="Times New Roman"/>
                <w:b/>
                <w:bCs/>
                <w:color w:val="000000"/>
                <w:sz w:val="18"/>
                <w:szCs w:val="18"/>
              </w:rPr>
              <w:t>18,056</w:t>
            </w:r>
            <w:r w:rsidRPr="00D06706">
              <w:rPr>
                <w:rFonts w:ascii="Verdana" w:eastAsia="Times New Roman" w:hAnsi="Verdana" w:cs="Times New Roman"/>
                <w:color w:val="000000"/>
                <w:sz w:val="18"/>
                <w:szCs w:val="18"/>
              </w:rPr>
              <w:t xml:space="preserve"> (default)</w:t>
            </w:r>
          </w:p>
        </w:tc>
        <w:tc>
          <w:tcPr>
            <w:tcW w:w="0" w:type="auto"/>
            <w:tcBorders>
              <w:top w:val="single" w:sz="6" w:space="0" w:color="003D80"/>
              <w:left w:val="single" w:sz="6" w:space="0" w:color="003D80"/>
              <w:bottom w:val="single" w:sz="6" w:space="0" w:color="003D80"/>
              <w:right w:val="single" w:sz="6" w:space="0" w:color="003D80"/>
            </w:tcBorders>
            <w:shd w:val="clear" w:color="auto" w:fill="FFFFFF"/>
            <w:tcMar>
              <w:top w:w="30" w:type="dxa"/>
              <w:left w:w="30" w:type="dxa"/>
              <w:bottom w:w="30" w:type="dxa"/>
              <w:right w:w="30" w:type="dxa"/>
            </w:tcMar>
            <w:hideMark/>
          </w:tcPr>
          <w:p w14:paraId="762D68AC" w14:textId="77777777" w:rsidR="00D06706" w:rsidRPr="00D06706" w:rsidRDefault="00D06706" w:rsidP="00D06706">
            <w:pPr>
              <w:spacing w:before="45" w:after="0" w:line="220" w:lineRule="atLeast"/>
              <w:ind w:left="45" w:right="45" w:firstLine="23"/>
              <w:jc w:val="center"/>
              <w:rPr>
                <w:rFonts w:ascii="Verdana" w:eastAsia="Times New Roman" w:hAnsi="Verdana" w:cs="Times New Roman"/>
                <w:color w:val="000000"/>
                <w:sz w:val="18"/>
                <w:szCs w:val="18"/>
              </w:rPr>
            </w:pPr>
            <w:r w:rsidRPr="00D06706">
              <w:rPr>
                <w:rFonts w:ascii="Verdana" w:eastAsia="Times New Roman" w:hAnsi="Verdana" w:cs="Times New Roman"/>
                <w:b/>
                <w:bCs/>
                <w:color w:val="000000"/>
                <w:sz w:val="18"/>
                <w:szCs w:val="18"/>
              </w:rPr>
              <w:t>9</w:t>
            </w:r>
            <w:r w:rsidRPr="00D06706">
              <w:rPr>
                <w:rFonts w:ascii="Verdana" w:eastAsia="Times New Roman" w:hAnsi="Verdana" w:cs="Times New Roman"/>
                <w:color w:val="000000"/>
                <w:sz w:val="18"/>
                <w:szCs w:val="18"/>
              </w:rPr>
              <w:t xml:space="preserve"> (default)</w:t>
            </w:r>
          </w:p>
        </w:tc>
        <w:tc>
          <w:tcPr>
            <w:tcW w:w="0" w:type="auto"/>
            <w:tcBorders>
              <w:top w:val="single" w:sz="6" w:space="0" w:color="003D80"/>
              <w:left w:val="single" w:sz="6" w:space="0" w:color="003D80"/>
              <w:bottom w:val="single" w:sz="6" w:space="0" w:color="003D80"/>
              <w:right w:val="single" w:sz="6" w:space="0" w:color="003D80"/>
            </w:tcBorders>
            <w:shd w:val="clear" w:color="auto" w:fill="FFFFFF"/>
            <w:tcMar>
              <w:top w:w="30" w:type="dxa"/>
              <w:left w:w="30" w:type="dxa"/>
              <w:bottom w:w="30" w:type="dxa"/>
              <w:right w:w="30" w:type="dxa"/>
            </w:tcMar>
            <w:hideMark/>
          </w:tcPr>
          <w:p w14:paraId="762D68AD" w14:textId="77777777" w:rsidR="00D06706" w:rsidRPr="00D06706" w:rsidRDefault="00D06706" w:rsidP="00D06706">
            <w:pPr>
              <w:spacing w:before="45" w:after="0" w:line="220" w:lineRule="atLeast"/>
              <w:ind w:left="45" w:right="45" w:firstLine="23"/>
              <w:jc w:val="center"/>
              <w:rPr>
                <w:rFonts w:ascii="Verdana" w:eastAsia="Times New Roman" w:hAnsi="Verdana" w:cs="Times New Roman"/>
                <w:color w:val="000000"/>
                <w:sz w:val="18"/>
                <w:szCs w:val="18"/>
              </w:rPr>
            </w:pPr>
            <w:r w:rsidRPr="00D06706">
              <w:rPr>
                <w:rFonts w:ascii="Verdana" w:eastAsia="Times New Roman" w:hAnsi="Verdana" w:cs="Times New Roman"/>
                <w:b/>
                <w:bCs/>
                <w:color w:val="000000"/>
                <w:sz w:val="18"/>
                <w:szCs w:val="18"/>
              </w:rPr>
              <w:t>29.5</w:t>
            </w:r>
            <w:r w:rsidRPr="00D06706">
              <w:rPr>
                <w:rFonts w:ascii="Verdana" w:eastAsia="Times New Roman" w:hAnsi="Verdana" w:cs="Times New Roman"/>
                <w:color w:val="000000"/>
                <w:sz w:val="18"/>
                <w:szCs w:val="18"/>
              </w:rPr>
              <w:t xml:space="preserve"> </w:t>
            </w:r>
          </w:p>
        </w:tc>
      </w:tr>
      <w:tr w:rsidR="00D06706" w:rsidRPr="00D06706" w14:paraId="762D68B2" w14:textId="77777777" w:rsidTr="00D06706">
        <w:tc>
          <w:tcPr>
            <w:tcW w:w="0" w:type="auto"/>
            <w:tcBorders>
              <w:top w:val="single" w:sz="6" w:space="0" w:color="003D80"/>
              <w:left w:val="single" w:sz="6" w:space="0" w:color="003D80"/>
              <w:bottom w:val="single" w:sz="6" w:space="0" w:color="003D80"/>
              <w:right w:val="single" w:sz="6" w:space="0" w:color="003D80"/>
            </w:tcBorders>
            <w:shd w:val="clear" w:color="auto" w:fill="FFFFFF"/>
            <w:tcMar>
              <w:top w:w="30" w:type="dxa"/>
              <w:left w:w="30" w:type="dxa"/>
              <w:bottom w:w="30" w:type="dxa"/>
              <w:right w:w="30" w:type="dxa"/>
            </w:tcMar>
            <w:hideMark/>
          </w:tcPr>
          <w:p w14:paraId="762D68AF" w14:textId="77777777" w:rsidR="00D06706" w:rsidRPr="00D06706" w:rsidRDefault="00D06706" w:rsidP="00D06706">
            <w:pPr>
              <w:spacing w:before="45" w:after="0" w:line="220" w:lineRule="atLeast"/>
              <w:ind w:left="45" w:right="45" w:firstLine="23"/>
              <w:jc w:val="center"/>
              <w:rPr>
                <w:rFonts w:ascii="Verdana" w:eastAsia="Times New Roman" w:hAnsi="Verdana" w:cs="Times New Roman"/>
                <w:color w:val="000000"/>
                <w:sz w:val="18"/>
                <w:szCs w:val="18"/>
              </w:rPr>
            </w:pPr>
            <w:r w:rsidRPr="00D06706">
              <w:rPr>
                <w:rFonts w:ascii="Verdana" w:eastAsia="Times New Roman" w:hAnsi="Verdana" w:cs="Times New Roman"/>
                <w:color w:val="000000"/>
                <w:sz w:val="18"/>
                <w:szCs w:val="18"/>
              </w:rPr>
              <w:t>36,112</w:t>
            </w:r>
          </w:p>
        </w:tc>
        <w:tc>
          <w:tcPr>
            <w:tcW w:w="0" w:type="auto"/>
            <w:tcBorders>
              <w:top w:val="single" w:sz="6" w:space="0" w:color="003D80"/>
              <w:left w:val="single" w:sz="6" w:space="0" w:color="003D80"/>
              <w:bottom w:val="single" w:sz="6" w:space="0" w:color="003D80"/>
              <w:right w:val="single" w:sz="6" w:space="0" w:color="003D80"/>
            </w:tcBorders>
            <w:shd w:val="clear" w:color="auto" w:fill="FFFFFF"/>
            <w:tcMar>
              <w:top w:w="30" w:type="dxa"/>
              <w:left w:w="30" w:type="dxa"/>
              <w:bottom w:w="30" w:type="dxa"/>
              <w:right w:w="30" w:type="dxa"/>
            </w:tcMar>
            <w:hideMark/>
          </w:tcPr>
          <w:p w14:paraId="762D68B0" w14:textId="77777777" w:rsidR="00D06706" w:rsidRPr="00D06706" w:rsidRDefault="00D06706" w:rsidP="00D06706">
            <w:pPr>
              <w:spacing w:before="45" w:after="0" w:line="220" w:lineRule="atLeast"/>
              <w:ind w:left="45" w:right="45" w:firstLine="23"/>
              <w:jc w:val="center"/>
              <w:rPr>
                <w:rFonts w:ascii="Verdana" w:eastAsia="Times New Roman" w:hAnsi="Verdana" w:cs="Times New Roman"/>
                <w:color w:val="000000"/>
                <w:sz w:val="18"/>
                <w:szCs w:val="18"/>
              </w:rPr>
            </w:pPr>
            <w:r w:rsidRPr="00D06706">
              <w:rPr>
                <w:rFonts w:ascii="Verdana" w:eastAsia="Times New Roman" w:hAnsi="Verdana" w:cs="Times New Roman"/>
                <w:color w:val="000000"/>
                <w:sz w:val="18"/>
                <w:szCs w:val="18"/>
              </w:rPr>
              <w:t>18</w:t>
            </w:r>
          </w:p>
        </w:tc>
        <w:tc>
          <w:tcPr>
            <w:tcW w:w="0" w:type="auto"/>
            <w:tcBorders>
              <w:top w:val="single" w:sz="6" w:space="0" w:color="003D80"/>
              <w:left w:val="single" w:sz="6" w:space="0" w:color="003D80"/>
              <w:bottom w:val="single" w:sz="6" w:space="0" w:color="003D80"/>
              <w:right w:val="single" w:sz="6" w:space="0" w:color="003D80"/>
            </w:tcBorders>
            <w:shd w:val="clear" w:color="auto" w:fill="FFFFFF"/>
            <w:tcMar>
              <w:top w:w="30" w:type="dxa"/>
              <w:left w:w="30" w:type="dxa"/>
              <w:bottom w:w="30" w:type="dxa"/>
              <w:right w:w="30" w:type="dxa"/>
            </w:tcMar>
            <w:hideMark/>
          </w:tcPr>
          <w:p w14:paraId="762D68B1" w14:textId="77777777" w:rsidR="00D06706" w:rsidRPr="00D06706" w:rsidRDefault="00D06706" w:rsidP="00D06706">
            <w:pPr>
              <w:spacing w:before="45" w:after="0" w:line="220" w:lineRule="atLeast"/>
              <w:ind w:left="45" w:right="45" w:firstLine="23"/>
              <w:jc w:val="center"/>
              <w:rPr>
                <w:rFonts w:ascii="Verdana" w:eastAsia="Times New Roman" w:hAnsi="Verdana" w:cs="Times New Roman"/>
                <w:color w:val="000000"/>
                <w:sz w:val="18"/>
                <w:szCs w:val="18"/>
              </w:rPr>
            </w:pPr>
            <w:r w:rsidRPr="00D06706">
              <w:rPr>
                <w:rFonts w:ascii="Verdana" w:eastAsia="Times New Roman" w:hAnsi="Verdana" w:cs="Times New Roman"/>
                <w:color w:val="000000"/>
                <w:sz w:val="18"/>
                <w:szCs w:val="18"/>
              </w:rPr>
              <w:t>59</w:t>
            </w:r>
          </w:p>
        </w:tc>
      </w:tr>
      <w:tr w:rsidR="00D06706" w:rsidRPr="00D06706" w14:paraId="762D68B6" w14:textId="77777777" w:rsidTr="00D06706">
        <w:tc>
          <w:tcPr>
            <w:tcW w:w="0" w:type="auto"/>
            <w:tcBorders>
              <w:top w:val="single" w:sz="6" w:space="0" w:color="003D80"/>
              <w:left w:val="single" w:sz="6" w:space="0" w:color="003D80"/>
              <w:bottom w:val="single" w:sz="6" w:space="0" w:color="003D80"/>
              <w:right w:val="single" w:sz="6" w:space="0" w:color="003D80"/>
            </w:tcBorders>
            <w:shd w:val="clear" w:color="auto" w:fill="FFFFFF"/>
            <w:tcMar>
              <w:top w:w="30" w:type="dxa"/>
              <w:left w:w="30" w:type="dxa"/>
              <w:bottom w:w="30" w:type="dxa"/>
              <w:right w:w="30" w:type="dxa"/>
            </w:tcMar>
            <w:hideMark/>
          </w:tcPr>
          <w:p w14:paraId="762D68B3" w14:textId="77777777" w:rsidR="00D06706" w:rsidRPr="00D06706" w:rsidRDefault="00D06706" w:rsidP="00D06706">
            <w:pPr>
              <w:spacing w:before="45" w:after="0" w:line="220" w:lineRule="atLeast"/>
              <w:ind w:left="45" w:right="45" w:firstLine="23"/>
              <w:jc w:val="center"/>
              <w:rPr>
                <w:rFonts w:ascii="Verdana" w:eastAsia="Times New Roman" w:hAnsi="Verdana" w:cs="Times New Roman"/>
                <w:color w:val="000000"/>
                <w:sz w:val="18"/>
                <w:szCs w:val="18"/>
              </w:rPr>
            </w:pPr>
            <w:r w:rsidRPr="00D06706">
              <w:rPr>
                <w:rFonts w:ascii="Verdana" w:eastAsia="Times New Roman" w:hAnsi="Verdana" w:cs="Times New Roman"/>
                <w:color w:val="000000"/>
                <w:sz w:val="18"/>
                <w:szCs w:val="18"/>
              </w:rPr>
              <w:t>72,224</w:t>
            </w:r>
          </w:p>
        </w:tc>
        <w:tc>
          <w:tcPr>
            <w:tcW w:w="0" w:type="auto"/>
            <w:tcBorders>
              <w:top w:val="single" w:sz="6" w:space="0" w:color="003D80"/>
              <w:left w:val="single" w:sz="6" w:space="0" w:color="003D80"/>
              <w:bottom w:val="single" w:sz="6" w:space="0" w:color="003D80"/>
              <w:right w:val="single" w:sz="6" w:space="0" w:color="003D80"/>
            </w:tcBorders>
            <w:shd w:val="clear" w:color="auto" w:fill="FFFFFF"/>
            <w:tcMar>
              <w:top w:w="30" w:type="dxa"/>
              <w:left w:w="30" w:type="dxa"/>
              <w:bottom w:w="30" w:type="dxa"/>
              <w:right w:w="30" w:type="dxa"/>
            </w:tcMar>
            <w:hideMark/>
          </w:tcPr>
          <w:p w14:paraId="762D68B4" w14:textId="77777777" w:rsidR="00D06706" w:rsidRPr="00D06706" w:rsidRDefault="00D06706" w:rsidP="00D06706">
            <w:pPr>
              <w:spacing w:before="45" w:after="0" w:line="220" w:lineRule="atLeast"/>
              <w:ind w:left="45" w:right="45" w:firstLine="23"/>
              <w:jc w:val="center"/>
              <w:rPr>
                <w:rFonts w:ascii="Verdana" w:eastAsia="Times New Roman" w:hAnsi="Verdana" w:cs="Times New Roman"/>
                <w:color w:val="000000"/>
                <w:sz w:val="18"/>
                <w:szCs w:val="18"/>
              </w:rPr>
            </w:pPr>
            <w:r w:rsidRPr="00D06706">
              <w:rPr>
                <w:rFonts w:ascii="Verdana" w:eastAsia="Times New Roman" w:hAnsi="Verdana" w:cs="Times New Roman"/>
                <w:color w:val="000000"/>
                <w:sz w:val="18"/>
                <w:szCs w:val="18"/>
              </w:rPr>
              <w:t>36</w:t>
            </w:r>
          </w:p>
        </w:tc>
        <w:tc>
          <w:tcPr>
            <w:tcW w:w="0" w:type="auto"/>
            <w:tcBorders>
              <w:top w:val="single" w:sz="6" w:space="0" w:color="003D80"/>
              <w:left w:val="single" w:sz="6" w:space="0" w:color="003D80"/>
              <w:bottom w:val="single" w:sz="6" w:space="0" w:color="003D80"/>
              <w:right w:val="single" w:sz="6" w:space="0" w:color="003D80"/>
            </w:tcBorders>
            <w:shd w:val="clear" w:color="auto" w:fill="FFFFFF"/>
            <w:tcMar>
              <w:top w:w="30" w:type="dxa"/>
              <w:left w:w="30" w:type="dxa"/>
              <w:bottom w:w="30" w:type="dxa"/>
              <w:right w:w="30" w:type="dxa"/>
            </w:tcMar>
            <w:hideMark/>
          </w:tcPr>
          <w:p w14:paraId="762D68B5" w14:textId="77777777" w:rsidR="00D06706" w:rsidRPr="00D06706" w:rsidRDefault="00D06706" w:rsidP="00D06706">
            <w:pPr>
              <w:spacing w:before="45" w:after="0" w:line="220" w:lineRule="atLeast"/>
              <w:ind w:left="45" w:right="45" w:firstLine="23"/>
              <w:jc w:val="center"/>
              <w:rPr>
                <w:rFonts w:ascii="Verdana" w:eastAsia="Times New Roman" w:hAnsi="Verdana" w:cs="Times New Roman"/>
                <w:color w:val="000000"/>
                <w:sz w:val="18"/>
                <w:szCs w:val="18"/>
              </w:rPr>
            </w:pPr>
            <w:r w:rsidRPr="00D06706">
              <w:rPr>
                <w:rFonts w:ascii="Verdana" w:eastAsia="Times New Roman" w:hAnsi="Verdana" w:cs="Times New Roman"/>
                <w:color w:val="000000"/>
                <w:sz w:val="18"/>
                <w:szCs w:val="18"/>
              </w:rPr>
              <w:t>118.1</w:t>
            </w:r>
          </w:p>
        </w:tc>
      </w:tr>
    </w:tbl>
    <w:p w14:paraId="762D68B7" w14:textId="77777777" w:rsidR="00D06706" w:rsidRPr="00D06706" w:rsidRDefault="00D06706" w:rsidP="00D06706">
      <w:pPr>
        <w:spacing w:after="0" w:line="220" w:lineRule="atLeast"/>
        <w:rPr>
          <w:rFonts w:ascii="Verdana" w:eastAsia="Times New Roman" w:hAnsi="Verdana" w:cs="Times New Roman"/>
          <w:color w:val="000000"/>
          <w:sz w:val="18"/>
          <w:szCs w:val="18"/>
        </w:rPr>
      </w:pPr>
      <w:r w:rsidRPr="00D06706">
        <w:rPr>
          <w:rFonts w:ascii="Verdana" w:eastAsia="Times New Roman" w:hAnsi="Verdana" w:cs="Times New Roman"/>
          <w:color w:val="000000"/>
          <w:sz w:val="18"/>
          <w:szCs w:val="18"/>
        </w:rPr>
        <w:t> </w:t>
      </w:r>
    </w:p>
    <w:p w14:paraId="762D68B8" w14:textId="77777777" w:rsidR="00D06706" w:rsidRDefault="00D06706" w:rsidP="00CD0E42">
      <w:pPr>
        <w:spacing w:after="0" w:line="220" w:lineRule="atLeast"/>
        <w:rPr>
          <w:rFonts w:ascii="Verdana" w:eastAsia="Times New Roman" w:hAnsi="Verdana" w:cs="Times New Roman"/>
          <w:color w:val="000000"/>
          <w:sz w:val="18"/>
          <w:szCs w:val="18"/>
        </w:rPr>
      </w:pPr>
      <w:r w:rsidRPr="00D06706">
        <w:rPr>
          <w:rFonts w:ascii="Verdana" w:eastAsia="Times New Roman" w:hAnsi="Verdana" w:cs="Times New Roman"/>
          <w:color w:val="000000"/>
          <w:sz w:val="18"/>
          <w:szCs w:val="18"/>
        </w:rPr>
        <w:t xml:space="preserve">The minimum mapping unit is used in consideration for determining both the </w:t>
      </w:r>
      <w:hyperlink r:id="rId24" w:tgtFrame="_blank" w:history="1">
        <w:r w:rsidRPr="00D06706">
          <w:rPr>
            <w:rFonts w:ascii="Verdana" w:eastAsia="Times New Roman" w:hAnsi="Verdana" w:cs="Times New Roman"/>
            <w:b/>
            <w:bCs/>
            <w:color w:val="365700"/>
            <w:sz w:val="18"/>
            <w:szCs w:val="18"/>
          </w:rPr>
          <w:t>Conceptual Feature Type</w:t>
        </w:r>
      </w:hyperlink>
      <w:r w:rsidRPr="00D06706">
        <w:rPr>
          <w:rFonts w:ascii="Verdana" w:eastAsia="Times New Roman" w:hAnsi="Verdana" w:cs="Times New Roman"/>
          <w:color w:val="000000"/>
          <w:sz w:val="18"/>
          <w:szCs w:val="18"/>
        </w:rPr>
        <w:t xml:space="preserve"> and </w:t>
      </w:r>
      <w:hyperlink r:id="rId25" w:tgtFrame="_blank" w:history="1">
        <w:r w:rsidRPr="00D06706">
          <w:rPr>
            <w:rFonts w:ascii="Verdana" w:eastAsia="Times New Roman" w:hAnsi="Verdana" w:cs="Times New Roman"/>
            <w:b/>
            <w:bCs/>
            <w:color w:val="365700"/>
            <w:sz w:val="18"/>
            <w:szCs w:val="18"/>
          </w:rPr>
          <w:t>Locational Uncertainty Type</w:t>
        </w:r>
      </w:hyperlink>
      <w:r w:rsidRPr="00D06706">
        <w:rPr>
          <w:rFonts w:ascii="Verdana" w:eastAsia="Times New Roman" w:hAnsi="Verdana" w:cs="Times New Roman"/>
          <w:color w:val="000000"/>
          <w:sz w:val="18"/>
          <w:szCs w:val="18"/>
        </w:rPr>
        <w:t xml:space="preserve">. Additionally, the minimum mapping unit distance is applied as the </w:t>
      </w:r>
      <w:hyperlink r:id="rId26" w:tgtFrame="_blank" w:history="1">
        <w:r w:rsidRPr="00D06706">
          <w:rPr>
            <w:rFonts w:ascii="Verdana" w:eastAsia="Times New Roman" w:hAnsi="Verdana" w:cs="Times New Roman"/>
            <w:b/>
            <w:bCs/>
            <w:color w:val="365700"/>
            <w:sz w:val="18"/>
            <w:szCs w:val="18"/>
          </w:rPr>
          <w:t>Procedural Buffer</w:t>
        </w:r>
      </w:hyperlink>
      <w:r w:rsidR="00CD0E42">
        <w:rPr>
          <w:rFonts w:ascii="Verdana" w:eastAsia="Times New Roman" w:hAnsi="Verdana" w:cs="Times New Roman"/>
          <w:color w:val="000000"/>
          <w:sz w:val="18"/>
          <w:szCs w:val="18"/>
        </w:rPr>
        <w:t>.</w:t>
      </w:r>
    </w:p>
    <w:p w14:paraId="762D68B9" w14:textId="77777777" w:rsidR="00CD0E42" w:rsidRDefault="00CD0E42" w:rsidP="00CD0E42">
      <w:pPr>
        <w:spacing w:after="0" w:line="220" w:lineRule="atLeast"/>
        <w:rPr>
          <w:rFonts w:ascii="Verdana" w:eastAsia="Times New Roman" w:hAnsi="Verdana" w:cs="Times New Roman"/>
          <w:color w:val="000000"/>
          <w:sz w:val="18"/>
          <w:szCs w:val="18"/>
        </w:rPr>
      </w:pPr>
    </w:p>
    <w:p w14:paraId="762D68BA" w14:textId="77777777" w:rsidR="00CD0E42" w:rsidRDefault="00CD0E42">
      <w:pPr>
        <w:rPr>
          <w:rFonts w:ascii="Verdana" w:eastAsia="Times New Roman" w:hAnsi="Verdana" w:cs="Times New Roman"/>
          <w:b/>
          <w:bCs/>
          <w:color w:val="003D80"/>
          <w:kern w:val="36"/>
          <w:sz w:val="40"/>
          <w:szCs w:val="40"/>
        </w:rPr>
      </w:pPr>
      <w:bookmarkStart w:id="6" w:name="kanchor1007"/>
      <w:bookmarkEnd w:id="6"/>
      <w:r>
        <w:br w:type="page"/>
      </w:r>
    </w:p>
    <w:p w14:paraId="762D68BB" w14:textId="77777777" w:rsidR="00CD0E42" w:rsidRDefault="00CD0E42" w:rsidP="00CD0E42">
      <w:pPr>
        <w:pStyle w:val="Heading1"/>
      </w:pPr>
      <w:bookmarkStart w:id="7" w:name="_Toc499817397"/>
      <w:r>
        <w:lastRenderedPageBreak/>
        <w:t>Conceptual Feature Type</w:t>
      </w:r>
      <w:bookmarkEnd w:id="7"/>
    </w:p>
    <w:p w14:paraId="762D68BC" w14:textId="77777777" w:rsidR="00CD0E42" w:rsidRDefault="00CD0E42" w:rsidP="00CD0E42">
      <w:pPr>
        <w:pStyle w:val="NormalWeb"/>
        <w:spacing w:after="60"/>
      </w:pPr>
      <w:r>
        <w:t xml:space="preserve">Value selected from a drop-down menu that indicates the cartographic feature that would result from mapping the underlying field data, based on the observed feature developed through comparison of the size of the observed area with the </w:t>
      </w:r>
      <w:hyperlink r:id="rId27" w:history="1">
        <w:r>
          <w:rPr>
            <w:rStyle w:val="Hyperlink"/>
          </w:rPr>
          <w:t>minimum mapping unit</w:t>
        </w:r>
      </w:hyperlink>
      <w:r>
        <w:t xml:space="preserve"> (</w:t>
      </w:r>
      <w:proofErr w:type="spellStart"/>
      <w:r>
        <w:t>mmu</w:t>
      </w:r>
      <w:proofErr w:type="spellEnd"/>
      <w:r>
        <w:t>) for the scale map used.</w:t>
      </w:r>
    </w:p>
    <w:p w14:paraId="762D68BD" w14:textId="77777777" w:rsidR="00CD0E42" w:rsidRDefault="00CD0E42" w:rsidP="00CD0E42">
      <w:pPr>
        <w:pStyle w:val="NormalWeb"/>
        <w:spacing w:after="60"/>
      </w:pPr>
      <w:r>
        <w:rPr>
          <w:noProof/>
        </w:rPr>
        <w:drawing>
          <wp:anchor distT="0" distB="0" distL="114300" distR="114300" simplePos="0" relativeHeight="251662336" behindDoc="1" locked="0" layoutInCell="1" allowOverlap="1" wp14:anchorId="762D6945" wp14:editId="762D6946">
            <wp:simplePos x="0" y="0"/>
            <wp:positionH relativeFrom="margin">
              <wp:align>right</wp:align>
            </wp:positionH>
            <wp:positionV relativeFrom="paragraph">
              <wp:posOffset>1002845</wp:posOffset>
            </wp:positionV>
            <wp:extent cx="1526540" cy="6228080"/>
            <wp:effectExtent l="0" t="0" r="0" b="1270"/>
            <wp:wrapTight wrapText="bothSides">
              <wp:wrapPolygon edited="0">
                <wp:start x="0" y="0"/>
                <wp:lineTo x="0" y="21538"/>
                <wp:lineTo x="21295" y="21538"/>
                <wp:lineTo x="21295" y="0"/>
                <wp:lineTo x="0" y="0"/>
              </wp:wrapPolygon>
            </wp:wrapTight>
            <wp:docPr id="13" name="Picture 13" descr="http://help.natureserve.org/biotics/Content/Resources/Images/MapperImages/SummaryEORep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help.natureserve.org/biotics/Content/Resources/Images/MapperImages/SummaryEORepDiagra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6540" cy="6228080"/>
                    </a:xfrm>
                    <a:prstGeom prst="rect">
                      <a:avLst/>
                    </a:prstGeom>
                    <a:noFill/>
                    <a:ln>
                      <a:noFill/>
                    </a:ln>
                  </pic:spPr>
                </pic:pic>
              </a:graphicData>
            </a:graphic>
          </wp:anchor>
        </w:drawing>
      </w:r>
      <w:r>
        <w:rPr>
          <w:noProof/>
        </w:rPr>
        <w:drawing>
          <wp:inline distT="0" distB="0" distL="0" distR="0" wp14:anchorId="762D6947" wp14:editId="762D6948">
            <wp:extent cx="3165894" cy="2789870"/>
            <wp:effectExtent l="0" t="0" r="0" b="0"/>
            <wp:docPr id="14" name="Picture 14" descr="http://help.natureserve.org/biotics/Content/Resources/Images/TrackerImages/t_Conceptual_Feature_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help.natureserve.org/biotics/Content/Resources/Images/TrackerImages/t_Conceptual_Feature_Type.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65894" cy="2789870"/>
                    </a:xfrm>
                    <a:prstGeom prst="rect">
                      <a:avLst/>
                    </a:prstGeom>
                    <a:noFill/>
                    <a:ln>
                      <a:noFill/>
                    </a:ln>
                  </pic:spPr>
                </pic:pic>
              </a:graphicData>
            </a:graphic>
          </wp:inline>
        </w:drawing>
      </w:r>
    </w:p>
    <w:p w14:paraId="762D68BE" w14:textId="77777777" w:rsidR="00CD0E42" w:rsidRDefault="00CD0E42" w:rsidP="00CD0E42">
      <w:pPr>
        <w:spacing w:before="150" w:after="0" w:line="220" w:lineRule="atLeast"/>
        <w:textAlignment w:val="top"/>
        <w:rPr>
          <w:rFonts w:ascii="Verdana" w:hAnsi="Verdana"/>
          <w:b/>
          <w:bCs/>
          <w:color w:val="000000"/>
          <w:sz w:val="18"/>
          <w:szCs w:val="18"/>
        </w:rPr>
      </w:pPr>
    </w:p>
    <w:p w14:paraId="762D68BF" w14:textId="77777777" w:rsidR="00CD0E42" w:rsidRDefault="00CD0E42" w:rsidP="00CD0E42">
      <w:pPr>
        <w:spacing w:before="150" w:after="0" w:line="220" w:lineRule="atLeast"/>
        <w:textAlignment w:val="top"/>
        <w:rPr>
          <w:rFonts w:ascii="Verdana" w:hAnsi="Verdana"/>
          <w:color w:val="000000"/>
          <w:sz w:val="18"/>
          <w:szCs w:val="18"/>
        </w:rPr>
      </w:pPr>
      <w:r>
        <w:rPr>
          <w:rFonts w:ascii="Verdana" w:hAnsi="Verdana"/>
          <w:b/>
          <w:bCs/>
          <w:color w:val="000000"/>
          <w:sz w:val="18"/>
          <w:szCs w:val="18"/>
        </w:rPr>
        <w:t>Point</w:t>
      </w:r>
      <w:r>
        <w:rPr>
          <w:rFonts w:ascii="Verdana" w:hAnsi="Verdana"/>
          <w:color w:val="000000"/>
          <w:sz w:val="18"/>
          <w:szCs w:val="18"/>
        </w:rPr>
        <w:t xml:space="preserve"> - The observed feature is a small area (the observed area is less than or equal to the </w:t>
      </w:r>
      <w:proofErr w:type="spellStart"/>
      <w:r>
        <w:rPr>
          <w:rFonts w:ascii="Verdana" w:hAnsi="Verdana"/>
          <w:color w:val="000000"/>
          <w:sz w:val="18"/>
          <w:szCs w:val="18"/>
        </w:rPr>
        <w:t>mmu</w:t>
      </w:r>
      <w:proofErr w:type="spellEnd"/>
      <w:r>
        <w:rPr>
          <w:rFonts w:ascii="Verdana" w:hAnsi="Verdana"/>
          <w:color w:val="000000"/>
          <w:sz w:val="18"/>
          <w:szCs w:val="18"/>
        </w:rPr>
        <w:t xml:space="preserve"> in all directions)</w:t>
      </w:r>
    </w:p>
    <w:p w14:paraId="762D68C0" w14:textId="77777777" w:rsidR="00CD0E42" w:rsidRDefault="00CD0E42" w:rsidP="00CD0E42">
      <w:pPr>
        <w:spacing w:before="150" w:after="0" w:line="220" w:lineRule="atLeast"/>
        <w:textAlignment w:val="top"/>
        <w:rPr>
          <w:rFonts w:ascii="Verdana" w:hAnsi="Verdana"/>
          <w:color w:val="000000"/>
          <w:sz w:val="18"/>
          <w:szCs w:val="18"/>
        </w:rPr>
      </w:pPr>
      <w:r>
        <w:rPr>
          <w:rFonts w:ascii="Verdana" w:hAnsi="Verdana"/>
          <w:b/>
          <w:bCs/>
          <w:color w:val="000000"/>
          <w:sz w:val="18"/>
          <w:szCs w:val="18"/>
        </w:rPr>
        <w:t>Line</w:t>
      </w:r>
      <w:r>
        <w:rPr>
          <w:rFonts w:ascii="Verdana" w:hAnsi="Verdana"/>
          <w:color w:val="000000"/>
          <w:sz w:val="18"/>
          <w:szCs w:val="18"/>
        </w:rPr>
        <w:t xml:space="preserve"> - The observed feature is a linear area (the observed area is less than or equal to the </w:t>
      </w:r>
      <w:proofErr w:type="spellStart"/>
      <w:r>
        <w:rPr>
          <w:rFonts w:ascii="Verdana" w:hAnsi="Verdana"/>
          <w:color w:val="000000"/>
          <w:sz w:val="18"/>
          <w:szCs w:val="18"/>
        </w:rPr>
        <w:t>mmu</w:t>
      </w:r>
      <w:proofErr w:type="spellEnd"/>
      <w:r>
        <w:rPr>
          <w:rFonts w:ascii="Verdana" w:hAnsi="Verdana"/>
          <w:color w:val="000000"/>
          <w:sz w:val="18"/>
          <w:szCs w:val="18"/>
        </w:rPr>
        <w:t xml:space="preserve"> in one direction, and greater in the other)</w:t>
      </w:r>
    </w:p>
    <w:p w14:paraId="762D68C1" w14:textId="77777777" w:rsidR="00CD0E42" w:rsidRDefault="00CD0E42" w:rsidP="00CD0E42">
      <w:pPr>
        <w:spacing w:before="150" w:after="0" w:line="220" w:lineRule="atLeast"/>
        <w:textAlignment w:val="top"/>
        <w:rPr>
          <w:rFonts w:ascii="Verdana" w:hAnsi="Verdana"/>
          <w:color w:val="000000"/>
          <w:sz w:val="18"/>
          <w:szCs w:val="18"/>
        </w:rPr>
      </w:pPr>
      <w:r>
        <w:rPr>
          <w:rFonts w:ascii="Verdana" w:hAnsi="Verdana"/>
          <w:b/>
          <w:bCs/>
          <w:color w:val="000000"/>
          <w:sz w:val="18"/>
          <w:szCs w:val="18"/>
        </w:rPr>
        <w:t>Polygon</w:t>
      </w:r>
      <w:r>
        <w:rPr>
          <w:rFonts w:ascii="Verdana" w:hAnsi="Verdana"/>
          <w:color w:val="000000"/>
          <w:sz w:val="18"/>
          <w:szCs w:val="18"/>
        </w:rPr>
        <w:t xml:space="preserve"> - The observed feature is a large area (the observed area is greater than the </w:t>
      </w:r>
      <w:proofErr w:type="spellStart"/>
      <w:r>
        <w:rPr>
          <w:rFonts w:ascii="Verdana" w:hAnsi="Verdana"/>
          <w:color w:val="000000"/>
          <w:sz w:val="18"/>
          <w:szCs w:val="18"/>
        </w:rPr>
        <w:t>mmu</w:t>
      </w:r>
      <w:proofErr w:type="spellEnd"/>
      <w:r>
        <w:rPr>
          <w:rFonts w:ascii="Verdana" w:hAnsi="Verdana"/>
          <w:color w:val="000000"/>
          <w:sz w:val="18"/>
          <w:szCs w:val="18"/>
        </w:rPr>
        <w:t xml:space="preserve"> in all directions)</w:t>
      </w:r>
    </w:p>
    <w:p w14:paraId="762D68C2" w14:textId="77777777" w:rsidR="00CD0E42" w:rsidRDefault="00CD0E42" w:rsidP="00CD0E42">
      <w:pPr>
        <w:spacing w:before="150" w:after="0" w:line="220" w:lineRule="atLeast"/>
        <w:ind w:left="491"/>
        <w:textAlignment w:val="top"/>
        <w:rPr>
          <w:rFonts w:ascii="Verdana" w:hAnsi="Verdana"/>
          <w:color w:val="000000"/>
          <w:sz w:val="18"/>
          <w:szCs w:val="18"/>
        </w:rPr>
      </w:pPr>
    </w:p>
    <w:p w14:paraId="762D68C3" w14:textId="77777777" w:rsidR="00CD0E42" w:rsidRPr="00CD0E42" w:rsidRDefault="00CD0E42" w:rsidP="00CD0E42">
      <w:pPr>
        <w:spacing w:after="0" w:line="220" w:lineRule="atLeast"/>
        <w:rPr>
          <w:rFonts w:ascii="Verdana" w:eastAsia="Times New Roman" w:hAnsi="Verdana" w:cs="Times New Roman"/>
          <w:color w:val="000000"/>
          <w:sz w:val="18"/>
          <w:szCs w:val="18"/>
        </w:rPr>
      </w:pPr>
    </w:p>
    <w:p w14:paraId="762D68C4" w14:textId="77777777" w:rsidR="00CD0E42" w:rsidRDefault="00CD0E42">
      <w:pPr>
        <w:rPr>
          <w:rFonts w:ascii="Verdana" w:eastAsia="Times New Roman" w:hAnsi="Verdana" w:cs="Times New Roman"/>
          <w:color w:val="000000"/>
          <w:kern w:val="36"/>
          <w:sz w:val="40"/>
          <w:szCs w:val="40"/>
        </w:rPr>
      </w:pPr>
      <w:r>
        <w:rPr>
          <w:rFonts w:ascii="Verdana" w:eastAsia="Times New Roman" w:hAnsi="Verdana" w:cs="Times New Roman"/>
          <w:color w:val="000000"/>
          <w:kern w:val="36"/>
          <w:sz w:val="40"/>
          <w:szCs w:val="40"/>
        </w:rPr>
        <w:br w:type="page"/>
      </w:r>
    </w:p>
    <w:p w14:paraId="762D68C5" w14:textId="77777777" w:rsidR="002C0AFC" w:rsidRPr="002C0AFC" w:rsidRDefault="002C0AFC" w:rsidP="00D0080D">
      <w:pPr>
        <w:pStyle w:val="Heading1"/>
      </w:pPr>
      <w:bookmarkStart w:id="8" w:name="_Toc499817398"/>
      <w:r w:rsidRPr="002C0AFC">
        <w:lastRenderedPageBreak/>
        <w:t>Locational Uncertainty Type</w:t>
      </w:r>
      <w:bookmarkEnd w:id="8"/>
    </w:p>
    <w:p w14:paraId="762D68C6" w14:textId="77777777" w:rsidR="002C0AFC" w:rsidRPr="002C0AFC" w:rsidRDefault="002C0AFC" w:rsidP="002C0AFC">
      <w:pPr>
        <w:spacing w:before="150" w:after="0" w:line="22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I</w:t>
      </w:r>
      <w:r w:rsidRPr="002C0AFC">
        <w:rPr>
          <w:rFonts w:ascii="Verdana" w:eastAsia="Times New Roman" w:hAnsi="Verdana" w:cs="Times New Roman"/>
          <w:color w:val="000000"/>
          <w:sz w:val="18"/>
          <w:szCs w:val="18"/>
        </w:rPr>
        <w:t xml:space="preserve">ndicates the type of inaccuracy in the mapped location of an observation (i.e., Source Feature) compared with its actual on-the-ground location. This is determined on the basis of the underlying observation data (specifically its size as compared with the </w:t>
      </w:r>
      <w:hyperlink r:id="rId30" w:history="1">
        <w:r w:rsidRPr="002C0AFC">
          <w:rPr>
            <w:rFonts w:ascii="Verdana" w:eastAsia="Times New Roman" w:hAnsi="Verdana" w:cs="Times New Roman"/>
            <w:b/>
            <w:bCs/>
            <w:color w:val="365700"/>
            <w:sz w:val="18"/>
            <w:szCs w:val="18"/>
          </w:rPr>
          <w:t>minimum mapping unit</w:t>
        </w:r>
      </w:hyperlink>
      <w:r w:rsidRPr="002C0AFC">
        <w:rPr>
          <w:rFonts w:ascii="Verdana" w:eastAsia="Times New Roman" w:hAnsi="Verdana" w:cs="Times New Roman"/>
          <w:color w:val="000000"/>
          <w:sz w:val="18"/>
          <w:szCs w:val="18"/>
        </w:rPr>
        <w:t xml:space="preserve"> (</w:t>
      </w:r>
      <w:proofErr w:type="spellStart"/>
      <w:r w:rsidRPr="002C0AFC">
        <w:rPr>
          <w:rFonts w:ascii="Verdana" w:eastAsia="Times New Roman" w:hAnsi="Verdana" w:cs="Times New Roman"/>
          <w:color w:val="000000"/>
          <w:sz w:val="18"/>
          <w:szCs w:val="18"/>
        </w:rPr>
        <w:t>mmu</w:t>
      </w:r>
      <w:proofErr w:type="spellEnd"/>
      <w:r w:rsidRPr="002C0AFC">
        <w:rPr>
          <w:rFonts w:ascii="Verdana" w:eastAsia="Times New Roman" w:hAnsi="Verdana" w:cs="Times New Roman"/>
          <w:color w:val="000000"/>
          <w:sz w:val="18"/>
          <w:szCs w:val="18"/>
        </w:rPr>
        <w:t xml:space="preserve">), indicated as the </w:t>
      </w:r>
      <w:hyperlink r:id="rId31" w:history="1">
        <w:r w:rsidRPr="002C0AFC">
          <w:rPr>
            <w:rFonts w:ascii="Verdana" w:eastAsia="Times New Roman" w:hAnsi="Verdana" w:cs="Times New Roman"/>
            <w:b/>
            <w:bCs/>
            <w:color w:val="365700"/>
            <w:sz w:val="18"/>
            <w:szCs w:val="18"/>
          </w:rPr>
          <w:t xml:space="preserve">Conceptual Feature </w:t>
        </w:r>
        <w:r w:rsidRPr="002C0AFC">
          <w:rPr>
            <w:rFonts w:ascii="Verdana" w:eastAsia="Times New Roman" w:hAnsi="Verdana" w:cs="Times New Roman"/>
            <w:color w:val="000000"/>
            <w:sz w:val="18"/>
            <w:szCs w:val="18"/>
          </w:rPr>
          <w:t>Type</w:t>
        </w:r>
      </w:hyperlink>
      <w:r w:rsidRPr="002C0AFC">
        <w:rPr>
          <w:rFonts w:ascii="Verdana" w:eastAsia="Times New Roman" w:hAnsi="Verdana" w:cs="Times New Roman"/>
          <w:color w:val="000000"/>
          <w:sz w:val="18"/>
          <w:szCs w:val="18"/>
        </w:rPr>
        <w:t>), and the amount and direction of the variability between the recorded and actual locations.</w:t>
      </w:r>
    </w:p>
    <w:p w14:paraId="762D68C7" w14:textId="77777777" w:rsidR="002C0AFC" w:rsidRPr="002C0AFC" w:rsidRDefault="002C0AFC" w:rsidP="002C0AFC">
      <w:pPr>
        <w:spacing w:before="360" w:after="0" w:line="220" w:lineRule="atLeast"/>
        <w:textAlignment w:val="top"/>
        <w:rPr>
          <w:rFonts w:ascii="Verdana" w:eastAsia="Times New Roman" w:hAnsi="Verdana" w:cs="Times New Roman"/>
          <w:color w:val="000000"/>
          <w:sz w:val="18"/>
          <w:szCs w:val="18"/>
        </w:rPr>
      </w:pPr>
      <w:r w:rsidRPr="002C0AFC">
        <w:rPr>
          <w:rFonts w:ascii="Verdana" w:eastAsia="Times New Roman" w:hAnsi="Verdana" w:cs="Times New Roman"/>
          <w:noProof/>
          <w:color w:val="000000"/>
          <w:sz w:val="18"/>
          <w:szCs w:val="18"/>
        </w:rPr>
        <w:drawing>
          <wp:anchor distT="0" distB="0" distL="114300" distR="114300" simplePos="0" relativeHeight="251658240" behindDoc="1" locked="0" layoutInCell="1" allowOverlap="1" wp14:anchorId="762D6949" wp14:editId="762D694A">
            <wp:simplePos x="0" y="0"/>
            <wp:positionH relativeFrom="column">
              <wp:posOffset>3588313</wp:posOffset>
            </wp:positionH>
            <wp:positionV relativeFrom="paragraph">
              <wp:posOffset>246476</wp:posOffset>
            </wp:positionV>
            <wp:extent cx="2380615" cy="1074420"/>
            <wp:effectExtent l="0" t="0" r="635" b="0"/>
            <wp:wrapTight wrapText="bothSides">
              <wp:wrapPolygon edited="0">
                <wp:start x="0" y="0"/>
                <wp:lineTo x="0" y="21064"/>
                <wp:lineTo x="21433" y="21064"/>
                <wp:lineTo x="21433" y="0"/>
                <wp:lineTo x="0" y="0"/>
              </wp:wrapPolygon>
            </wp:wrapTight>
            <wp:docPr id="12" name="Picture 12" descr="http://help.natureserve.org/biotics/Content/Resources/Images/TrackerImages/t_SF_Negligible_L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elp.natureserve.org/biotics/Content/Resources/Images/TrackerImages/t_SF_Negligible_LUT.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80615" cy="1074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0AFC">
        <w:rPr>
          <w:rFonts w:ascii="Verdana" w:eastAsia="Times New Roman" w:hAnsi="Verdana" w:cs="Times New Roman"/>
          <w:b/>
          <w:bCs/>
          <w:color w:val="000000"/>
          <w:sz w:val="18"/>
          <w:szCs w:val="18"/>
        </w:rPr>
        <w:t xml:space="preserve">Negligible </w:t>
      </w:r>
      <w:r w:rsidRPr="002C0AFC">
        <w:rPr>
          <w:rFonts w:ascii="Verdana" w:eastAsia="Times New Roman" w:hAnsi="Verdana" w:cs="Times New Roman"/>
          <w:color w:val="000000"/>
          <w:sz w:val="18"/>
          <w:szCs w:val="18"/>
        </w:rPr>
        <w:t xml:space="preserve">- locational variability that is less than or equal to half the </w:t>
      </w:r>
      <w:hyperlink r:id="rId33" w:history="1">
        <w:r w:rsidRPr="002C0AFC">
          <w:rPr>
            <w:rFonts w:ascii="Verdana" w:eastAsia="Times New Roman" w:hAnsi="Verdana" w:cs="Times New Roman"/>
            <w:b/>
            <w:bCs/>
            <w:color w:val="365700"/>
            <w:sz w:val="18"/>
            <w:szCs w:val="18"/>
          </w:rPr>
          <w:t>minimum mapping unit</w:t>
        </w:r>
      </w:hyperlink>
      <w:r w:rsidRPr="002C0AFC">
        <w:rPr>
          <w:rFonts w:ascii="Verdana" w:eastAsia="Times New Roman" w:hAnsi="Verdana" w:cs="Times New Roman"/>
          <w:color w:val="000000"/>
          <w:sz w:val="18"/>
          <w:szCs w:val="18"/>
        </w:rPr>
        <w:t xml:space="preserve"> (</w:t>
      </w:r>
      <w:proofErr w:type="spellStart"/>
      <w:r w:rsidRPr="002C0AFC">
        <w:rPr>
          <w:rFonts w:ascii="Verdana" w:eastAsia="Times New Roman" w:hAnsi="Verdana" w:cs="Times New Roman"/>
          <w:color w:val="000000"/>
          <w:sz w:val="18"/>
          <w:szCs w:val="18"/>
        </w:rPr>
        <w:t>mmu</w:t>
      </w:r>
      <w:proofErr w:type="spellEnd"/>
      <w:r w:rsidRPr="002C0AFC">
        <w:rPr>
          <w:rFonts w:ascii="Verdana" w:eastAsia="Times New Roman" w:hAnsi="Verdana" w:cs="Times New Roman"/>
          <w:color w:val="000000"/>
          <w:sz w:val="18"/>
          <w:szCs w:val="18"/>
        </w:rPr>
        <w:t xml:space="preserve">) in any dimension. Source Features with negligible uncertainty are based on a comprehensive field survey with high quality mapping and a high degree of certainty. For example, on a 1:18,056 scale map with an </w:t>
      </w:r>
      <w:proofErr w:type="spellStart"/>
      <w:r w:rsidRPr="002C0AFC">
        <w:rPr>
          <w:rFonts w:ascii="Verdana" w:eastAsia="Times New Roman" w:hAnsi="Verdana" w:cs="Times New Roman"/>
          <w:color w:val="000000"/>
          <w:sz w:val="18"/>
          <w:szCs w:val="18"/>
        </w:rPr>
        <w:t>mmu</w:t>
      </w:r>
      <w:proofErr w:type="spellEnd"/>
      <w:r w:rsidRPr="002C0AFC">
        <w:rPr>
          <w:rFonts w:ascii="Verdana" w:eastAsia="Times New Roman" w:hAnsi="Verdana" w:cs="Times New Roman"/>
          <w:color w:val="000000"/>
          <w:sz w:val="18"/>
          <w:szCs w:val="18"/>
        </w:rPr>
        <w:t xml:space="preserve"> of 9 meters (diameter), a Source Feature will have negligible uncertainty if the uncertainty is less than 4.5 meters in any dimension.</w:t>
      </w:r>
    </w:p>
    <w:p w14:paraId="762D68C8" w14:textId="77777777" w:rsidR="002C0AFC" w:rsidRDefault="002C0AFC" w:rsidP="002C0AFC">
      <w:pPr>
        <w:spacing w:before="150" w:after="0" w:line="220" w:lineRule="atLeast"/>
        <w:textAlignment w:val="top"/>
        <w:rPr>
          <w:rFonts w:ascii="Verdana" w:eastAsia="Times New Roman" w:hAnsi="Verdana" w:cs="Times New Roman"/>
          <w:b/>
          <w:bCs/>
          <w:color w:val="000000"/>
          <w:sz w:val="18"/>
          <w:szCs w:val="18"/>
        </w:rPr>
      </w:pPr>
      <w:r w:rsidRPr="002C0AFC">
        <w:rPr>
          <w:rFonts w:ascii="Verdana" w:eastAsia="Times New Roman" w:hAnsi="Verdana" w:cs="Times New Roman"/>
          <w:noProof/>
          <w:color w:val="000000"/>
          <w:sz w:val="18"/>
          <w:szCs w:val="18"/>
        </w:rPr>
        <w:drawing>
          <wp:anchor distT="0" distB="0" distL="114300" distR="114300" simplePos="0" relativeHeight="251659264" behindDoc="1" locked="0" layoutInCell="1" allowOverlap="1" wp14:anchorId="762D694B" wp14:editId="762D694C">
            <wp:simplePos x="0" y="0"/>
            <wp:positionH relativeFrom="margin">
              <wp:align>right</wp:align>
            </wp:positionH>
            <wp:positionV relativeFrom="paragraph">
              <wp:posOffset>134009</wp:posOffset>
            </wp:positionV>
            <wp:extent cx="2380615" cy="1377848"/>
            <wp:effectExtent l="0" t="0" r="635" b="0"/>
            <wp:wrapTight wrapText="bothSides">
              <wp:wrapPolygon edited="0">
                <wp:start x="0" y="0"/>
                <wp:lineTo x="0" y="21212"/>
                <wp:lineTo x="21433" y="21212"/>
                <wp:lineTo x="21433" y="0"/>
                <wp:lineTo x="0" y="0"/>
              </wp:wrapPolygon>
            </wp:wrapTight>
            <wp:docPr id="11" name="Picture 11" descr="http://help.natureserve.org/biotics/Content/Resources/Images/TrackerImages/t_SF_Linear_L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help.natureserve.org/biotics/Content/Resources/Images/TrackerImages/t_SF_Linear_LUT.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80615" cy="1377848"/>
                    </a:xfrm>
                    <a:prstGeom prst="rect">
                      <a:avLst/>
                    </a:prstGeom>
                    <a:noFill/>
                    <a:ln>
                      <a:noFill/>
                    </a:ln>
                  </pic:spPr>
                </pic:pic>
              </a:graphicData>
            </a:graphic>
          </wp:anchor>
        </w:drawing>
      </w:r>
    </w:p>
    <w:p w14:paraId="762D68C9" w14:textId="77777777" w:rsidR="002C0AFC" w:rsidRPr="002C0AFC" w:rsidRDefault="002C0AFC" w:rsidP="002C0AFC">
      <w:pPr>
        <w:spacing w:before="150" w:after="0" w:line="220" w:lineRule="atLeast"/>
        <w:textAlignment w:val="top"/>
        <w:rPr>
          <w:rFonts w:ascii="Verdana" w:eastAsia="Times New Roman" w:hAnsi="Verdana" w:cs="Times New Roman"/>
          <w:color w:val="000000"/>
          <w:sz w:val="18"/>
          <w:szCs w:val="18"/>
        </w:rPr>
      </w:pPr>
      <w:r w:rsidRPr="002C0AFC">
        <w:rPr>
          <w:rFonts w:ascii="Verdana" w:eastAsia="Times New Roman" w:hAnsi="Verdana" w:cs="Times New Roman"/>
          <w:b/>
          <w:bCs/>
          <w:color w:val="000000"/>
          <w:sz w:val="18"/>
          <w:szCs w:val="18"/>
        </w:rPr>
        <w:t xml:space="preserve">Linear </w:t>
      </w:r>
      <w:r w:rsidRPr="002C0AFC">
        <w:rPr>
          <w:rFonts w:ascii="Verdana" w:eastAsia="Times New Roman" w:hAnsi="Verdana" w:cs="Times New Roman"/>
          <w:color w:val="000000"/>
          <w:sz w:val="18"/>
          <w:szCs w:val="18"/>
        </w:rPr>
        <w:t xml:space="preserve">- locational variability that is greater than half the </w:t>
      </w:r>
      <w:hyperlink r:id="rId35" w:history="1">
        <w:r w:rsidRPr="002C0AFC">
          <w:rPr>
            <w:rFonts w:ascii="Verdana" w:eastAsia="Times New Roman" w:hAnsi="Verdana" w:cs="Times New Roman"/>
            <w:b/>
            <w:bCs/>
            <w:color w:val="365700"/>
            <w:sz w:val="18"/>
            <w:szCs w:val="18"/>
          </w:rPr>
          <w:t>minimum mapping unit</w:t>
        </w:r>
      </w:hyperlink>
      <w:r w:rsidRPr="002C0AFC">
        <w:rPr>
          <w:rFonts w:ascii="Verdana" w:eastAsia="Times New Roman" w:hAnsi="Verdana" w:cs="Times New Roman"/>
          <w:color w:val="000000"/>
          <w:sz w:val="18"/>
          <w:szCs w:val="18"/>
        </w:rPr>
        <w:t xml:space="preserve"> (</w:t>
      </w:r>
      <w:proofErr w:type="spellStart"/>
      <w:r w:rsidRPr="002C0AFC">
        <w:rPr>
          <w:rFonts w:ascii="Verdana" w:eastAsia="Times New Roman" w:hAnsi="Verdana" w:cs="Times New Roman"/>
          <w:color w:val="000000"/>
          <w:sz w:val="18"/>
          <w:szCs w:val="18"/>
        </w:rPr>
        <w:t>mmu</w:t>
      </w:r>
      <w:proofErr w:type="spellEnd"/>
      <w:r w:rsidRPr="002C0AFC">
        <w:rPr>
          <w:rFonts w:ascii="Verdana" w:eastAsia="Times New Roman" w:hAnsi="Verdana" w:cs="Times New Roman"/>
          <w:color w:val="000000"/>
          <w:sz w:val="18"/>
          <w:szCs w:val="18"/>
        </w:rPr>
        <w:t xml:space="preserve">), and varies along an axis (e.g., a path, stream, ridgeline). The true location of an observation with linear uncertainty may be visualized as effectively sliding along a line that delineates the uncertainty. </w:t>
      </w:r>
    </w:p>
    <w:p w14:paraId="762D68CA" w14:textId="77777777" w:rsidR="002C0AFC" w:rsidRPr="002C0AFC" w:rsidRDefault="002C0AFC" w:rsidP="002C0AFC">
      <w:pPr>
        <w:spacing w:before="150" w:after="0" w:line="220" w:lineRule="atLeast"/>
        <w:textAlignment w:val="top"/>
        <w:rPr>
          <w:rFonts w:ascii="Verdana" w:eastAsia="Times New Roman" w:hAnsi="Verdana" w:cs="Times New Roman"/>
          <w:color w:val="000000"/>
          <w:sz w:val="18"/>
          <w:szCs w:val="18"/>
        </w:rPr>
      </w:pPr>
    </w:p>
    <w:p w14:paraId="762D68CB" w14:textId="77777777" w:rsidR="002C0AFC" w:rsidRDefault="002C0AFC" w:rsidP="002C0AFC">
      <w:pPr>
        <w:spacing w:before="150" w:after="0" w:line="220" w:lineRule="atLeast"/>
        <w:textAlignment w:val="top"/>
        <w:rPr>
          <w:rFonts w:ascii="Verdana" w:eastAsia="Times New Roman" w:hAnsi="Verdana" w:cs="Times New Roman"/>
          <w:b/>
          <w:bCs/>
          <w:color w:val="000000"/>
          <w:sz w:val="18"/>
          <w:szCs w:val="18"/>
        </w:rPr>
      </w:pPr>
    </w:p>
    <w:p w14:paraId="762D68CC" w14:textId="77777777" w:rsidR="002C0AFC" w:rsidRPr="002C0AFC" w:rsidRDefault="002C0AFC" w:rsidP="002C0AFC">
      <w:pPr>
        <w:spacing w:before="150" w:after="0" w:line="220" w:lineRule="atLeast"/>
        <w:textAlignment w:val="top"/>
        <w:rPr>
          <w:rFonts w:ascii="Verdana" w:eastAsia="Times New Roman" w:hAnsi="Verdana" w:cs="Times New Roman"/>
          <w:color w:val="000000"/>
          <w:sz w:val="18"/>
          <w:szCs w:val="18"/>
        </w:rPr>
      </w:pPr>
      <w:r w:rsidRPr="002C0AFC">
        <w:rPr>
          <w:rFonts w:ascii="Verdana" w:eastAsia="Times New Roman" w:hAnsi="Verdana" w:cs="Times New Roman"/>
          <w:noProof/>
          <w:color w:val="000000"/>
          <w:sz w:val="18"/>
          <w:szCs w:val="18"/>
        </w:rPr>
        <w:drawing>
          <wp:anchor distT="0" distB="0" distL="114300" distR="114300" simplePos="0" relativeHeight="251660288" behindDoc="1" locked="0" layoutInCell="1" allowOverlap="1" wp14:anchorId="762D694D" wp14:editId="762D694E">
            <wp:simplePos x="0" y="0"/>
            <wp:positionH relativeFrom="margin">
              <wp:align>right</wp:align>
            </wp:positionH>
            <wp:positionV relativeFrom="paragraph">
              <wp:posOffset>99779</wp:posOffset>
            </wp:positionV>
            <wp:extent cx="2398143" cy="1079164"/>
            <wp:effectExtent l="0" t="0" r="2540" b="6985"/>
            <wp:wrapTight wrapText="bothSides">
              <wp:wrapPolygon edited="0">
                <wp:start x="0" y="0"/>
                <wp:lineTo x="0" y="21358"/>
                <wp:lineTo x="21451" y="21358"/>
                <wp:lineTo x="21451" y="0"/>
                <wp:lineTo x="0" y="0"/>
              </wp:wrapPolygon>
            </wp:wrapTight>
            <wp:docPr id="10" name="Picture 10" descr="http://help.natureserve.org/biotics/Content/Resources/Images/TrackerImages/t_SF_Delimited_L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help.natureserve.org/biotics/Content/Resources/Images/TrackerImages/t_SF_Delimited_LUT.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98143" cy="1079164"/>
                    </a:xfrm>
                    <a:prstGeom prst="rect">
                      <a:avLst/>
                    </a:prstGeom>
                    <a:noFill/>
                    <a:ln>
                      <a:noFill/>
                    </a:ln>
                  </pic:spPr>
                </pic:pic>
              </a:graphicData>
            </a:graphic>
          </wp:anchor>
        </w:drawing>
      </w:r>
      <w:r w:rsidRPr="002C0AFC">
        <w:rPr>
          <w:rFonts w:ascii="Verdana" w:eastAsia="Times New Roman" w:hAnsi="Verdana" w:cs="Times New Roman"/>
          <w:b/>
          <w:bCs/>
          <w:color w:val="000000"/>
          <w:sz w:val="18"/>
          <w:szCs w:val="18"/>
        </w:rPr>
        <w:t>Delimited</w:t>
      </w:r>
      <w:r w:rsidRPr="002C0AFC">
        <w:rPr>
          <w:rFonts w:ascii="Verdana" w:eastAsia="Times New Roman" w:hAnsi="Verdana" w:cs="Times New Roman"/>
          <w:color w:val="000000"/>
          <w:sz w:val="18"/>
          <w:szCs w:val="18"/>
        </w:rPr>
        <w:t xml:space="preserve"> - locational variability that is greater than half the </w:t>
      </w:r>
      <w:hyperlink r:id="rId37" w:history="1">
        <w:r w:rsidRPr="002C0AFC">
          <w:rPr>
            <w:rFonts w:ascii="Verdana" w:eastAsia="Times New Roman" w:hAnsi="Verdana" w:cs="Times New Roman"/>
            <w:b/>
            <w:bCs/>
            <w:color w:val="365700"/>
            <w:sz w:val="18"/>
            <w:szCs w:val="18"/>
          </w:rPr>
          <w:t>minimum mapping unit</w:t>
        </w:r>
      </w:hyperlink>
      <w:r w:rsidRPr="002C0AFC">
        <w:rPr>
          <w:rFonts w:ascii="Verdana" w:eastAsia="Times New Roman" w:hAnsi="Verdana" w:cs="Times New Roman"/>
          <w:color w:val="000000"/>
          <w:sz w:val="18"/>
          <w:szCs w:val="18"/>
        </w:rPr>
        <w:t xml:space="preserve"> (</w:t>
      </w:r>
      <w:proofErr w:type="spellStart"/>
      <w:r w:rsidRPr="002C0AFC">
        <w:rPr>
          <w:rFonts w:ascii="Verdana" w:eastAsia="Times New Roman" w:hAnsi="Verdana" w:cs="Times New Roman"/>
          <w:color w:val="000000"/>
          <w:sz w:val="18"/>
          <w:szCs w:val="18"/>
        </w:rPr>
        <w:t>mmu</w:t>
      </w:r>
      <w:proofErr w:type="spellEnd"/>
      <w:r w:rsidRPr="002C0AFC">
        <w:rPr>
          <w:rFonts w:ascii="Verdana" w:eastAsia="Times New Roman" w:hAnsi="Verdana" w:cs="Times New Roman"/>
          <w:color w:val="000000"/>
          <w:sz w:val="18"/>
          <w:szCs w:val="18"/>
        </w:rPr>
        <w:t>), and varies in more than one dimension. The true location of an observation can be visualized as floating within an area with a boundary that can be specifically delimited. Boundaries can be defined using roads, bodies of water, etc.</w:t>
      </w:r>
    </w:p>
    <w:p w14:paraId="762D68CD" w14:textId="77777777" w:rsidR="002C0AFC" w:rsidRPr="002C0AFC" w:rsidRDefault="002C0AFC" w:rsidP="002C0AFC">
      <w:pPr>
        <w:spacing w:before="150" w:after="0" w:line="220" w:lineRule="atLeast"/>
        <w:textAlignment w:val="top"/>
        <w:rPr>
          <w:rFonts w:ascii="Verdana" w:eastAsia="Times New Roman" w:hAnsi="Verdana" w:cs="Times New Roman"/>
          <w:color w:val="000000"/>
          <w:sz w:val="18"/>
          <w:szCs w:val="18"/>
        </w:rPr>
      </w:pPr>
    </w:p>
    <w:p w14:paraId="762D68CE" w14:textId="77777777" w:rsidR="002C0AFC" w:rsidRDefault="002C0AFC" w:rsidP="002C0AFC">
      <w:pPr>
        <w:spacing w:before="150" w:after="0" w:line="220" w:lineRule="atLeast"/>
        <w:ind w:left="779"/>
        <w:textAlignment w:val="top"/>
        <w:rPr>
          <w:rFonts w:ascii="Verdana" w:eastAsia="Times New Roman" w:hAnsi="Verdana" w:cs="Times New Roman"/>
          <w:b/>
          <w:bCs/>
          <w:color w:val="000000"/>
          <w:sz w:val="18"/>
          <w:szCs w:val="18"/>
        </w:rPr>
      </w:pPr>
    </w:p>
    <w:p w14:paraId="762D68CF" w14:textId="77777777" w:rsidR="002C0AFC" w:rsidRPr="002C0AFC" w:rsidRDefault="002C0AFC" w:rsidP="002C0AFC">
      <w:pPr>
        <w:spacing w:before="150" w:after="0" w:line="220" w:lineRule="atLeast"/>
        <w:textAlignment w:val="top"/>
        <w:rPr>
          <w:rFonts w:ascii="Verdana" w:eastAsia="Times New Roman" w:hAnsi="Verdana" w:cs="Times New Roman"/>
          <w:color w:val="000000"/>
          <w:sz w:val="18"/>
          <w:szCs w:val="18"/>
        </w:rPr>
      </w:pPr>
      <w:r w:rsidRPr="002C0AFC">
        <w:rPr>
          <w:rFonts w:ascii="Verdana" w:eastAsia="Times New Roman" w:hAnsi="Verdana" w:cs="Times New Roman"/>
          <w:noProof/>
          <w:color w:val="000000"/>
          <w:sz w:val="18"/>
          <w:szCs w:val="18"/>
        </w:rPr>
        <w:drawing>
          <wp:anchor distT="0" distB="0" distL="114300" distR="114300" simplePos="0" relativeHeight="251661312" behindDoc="1" locked="0" layoutInCell="1" allowOverlap="1" wp14:anchorId="762D694F" wp14:editId="762D6950">
            <wp:simplePos x="0" y="0"/>
            <wp:positionH relativeFrom="margin">
              <wp:align>right</wp:align>
            </wp:positionH>
            <wp:positionV relativeFrom="paragraph">
              <wp:posOffset>102870</wp:posOffset>
            </wp:positionV>
            <wp:extent cx="2397760" cy="1073150"/>
            <wp:effectExtent l="0" t="0" r="2540" b="0"/>
            <wp:wrapTight wrapText="bothSides">
              <wp:wrapPolygon edited="0">
                <wp:start x="0" y="0"/>
                <wp:lineTo x="0" y="21089"/>
                <wp:lineTo x="21451" y="21089"/>
                <wp:lineTo x="21451" y="0"/>
                <wp:lineTo x="0" y="0"/>
              </wp:wrapPolygon>
            </wp:wrapTight>
            <wp:docPr id="9" name="Picture 9" descr="http://help.natureserve.org/biotics/Content/Resources/Images/TrackerImages/t_SF_Estimated_L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help.natureserve.org/biotics/Content/Resources/Images/TrackerImages/t_SF_Estimated_LUT.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97760" cy="1073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0AFC">
        <w:rPr>
          <w:rFonts w:ascii="Verdana" w:eastAsia="Times New Roman" w:hAnsi="Verdana" w:cs="Times New Roman"/>
          <w:b/>
          <w:bCs/>
          <w:color w:val="000000"/>
          <w:sz w:val="18"/>
          <w:szCs w:val="18"/>
        </w:rPr>
        <w:t xml:space="preserve">Estimated </w:t>
      </w:r>
      <w:r w:rsidRPr="002C0AFC">
        <w:rPr>
          <w:rFonts w:ascii="Verdana" w:eastAsia="Times New Roman" w:hAnsi="Verdana" w:cs="Times New Roman"/>
          <w:color w:val="000000"/>
          <w:sz w:val="18"/>
          <w:szCs w:val="18"/>
        </w:rPr>
        <w:t xml:space="preserve">- locational variability that is greater than half the </w:t>
      </w:r>
      <w:hyperlink r:id="rId39" w:history="1">
        <w:r w:rsidRPr="002C0AFC">
          <w:rPr>
            <w:rFonts w:ascii="Verdana" w:eastAsia="Times New Roman" w:hAnsi="Verdana" w:cs="Times New Roman"/>
            <w:b/>
            <w:bCs/>
            <w:color w:val="365700"/>
            <w:sz w:val="18"/>
            <w:szCs w:val="18"/>
          </w:rPr>
          <w:t>minimum mapping unit</w:t>
        </w:r>
      </w:hyperlink>
      <w:r w:rsidRPr="002C0AFC">
        <w:rPr>
          <w:rFonts w:ascii="Verdana" w:eastAsia="Times New Roman" w:hAnsi="Verdana" w:cs="Times New Roman"/>
          <w:color w:val="000000"/>
          <w:sz w:val="18"/>
          <w:szCs w:val="18"/>
        </w:rPr>
        <w:t xml:space="preserve"> (</w:t>
      </w:r>
      <w:proofErr w:type="spellStart"/>
      <w:r w:rsidRPr="002C0AFC">
        <w:rPr>
          <w:rFonts w:ascii="Verdana" w:eastAsia="Times New Roman" w:hAnsi="Verdana" w:cs="Times New Roman"/>
          <w:color w:val="000000"/>
          <w:sz w:val="18"/>
          <w:szCs w:val="18"/>
        </w:rPr>
        <w:t>mmu</w:t>
      </w:r>
      <w:proofErr w:type="spellEnd"/>
      <w:r w:rsidRPr="002C0AFC">
        <w:rPr>
          <w:rFonts w:ascii="Verdana" w:eastAsia="Times New Roman" w:hAnsi="Verdana" w:cs="Times New Roman"/>
          <w:color w:val="000000"/>
          <w:sz w:val="18"/>
          <w:szCs w:val="18"/>
        </w:rPr>
        <w:t xml:space="preserve">), and varies in more than one dimension. However, a boundary cannot be specifically delimited based on the observation information, i.e., the actual extent is unknown. The true location of the observation can be visualized as floating within an area for which boundaries cannot be specifically delimited. Source Features with Estimated uncertainty require that the user specify a </w:t>
      </w:r>
      <w:hyperlink r:id="rId40" w:history="1">
        <w:r w:rsidRPr="002C0AFC">
          <w:rPr>
            <w:rFonts w:ascii="Verdana" w:eastAsia="Times New Roman" w:hAnsi="Verdana" w:cs="Times New Roman"/>
            <w:color w:val="000000"/>
            <w:sz w:val="18"/>
            <w:szCs w:val="18"/>
          </w:rPr>
          <w:t>Locational</w:t>
        </w:r>
        <w:r w:rsidRPr="002C0AFC">
          <w:rPr>
            <w:rFonts w:ascii="Verdana" w:eastAsia="Times New Roman" w:hAnsi="Verdana" w:cs="Times New Roman"/>
            <w:b/>
            <w:bCs/>
            <w:color w:val="365700"/>
            <w:sz w:val="18"/>
            <w:szCs w:val="18"/>
          </w:rPr>
          <w:t xml:space="preserve"> </w:t>
        </w:r>
        <w:r w:rsidRPr="002C0AFC">
          <w:rPr>
            <w:rFonts w:ascii="Verdana" w:eastAsia="Times New Roman" w:hAnsi="Verdana" w:cs="Times New Roman"/>
            <w:color w:val="000000"/>
            <w:sz w:val="18"/>
            <w:szCs w:val="18"/>
          </w:rPr>
          <w:t>Uncertainty</w:t>
        </w:r>
        <w:r w:rsidRPr="002C0AFC">
          <w:rPr>
            <w:rFonts w:ascii="Verdana" w:eastAsia="Times New Roman" w:hAnsi="Verdana" w:cs="Times New Roman"/>
            <w:b/>
            <w:bCs/>
            <w:color w:val="365700"/>
            <w:sz w:val="18"/>
            <w:szCs w:val="18"/>
          </w:rPr>
          <w:t xml:space="preserve"> Distance</w:t>
        </w:r>
      </w:hyperlink>
      <w:r w:rsidRPr="002C0AFC">
        <w:rPr>
          <w:rFonts w:ascii="Verdana" w:eastAsia="Times New Roman" w:hAnsi="Verdana" w:cs="Times New Roman"/>
          <w:color w:val="000000"/>
          <w:sz w:val="18"/>
          <w:szCs w:val="18"/>
        </w:rPr>
        <w:t xml:space="preserve"> to be used for buffering the feature to incorporate the locational uncertainty.</w:t>
      </w:r>
    </w:p>
    <w:p w14:paraId="762D68D0" w14:textId="77777777" w:rsidR="006808FB" w:rsidRDefault="006808FB">
      <w:pPr>
        <w:rPr>
          <w:rFonts w:ascii="Verdana" w:eastAsia="Times New Roman" w:hAnsi="Verdana" w:cs="Times New Roman"/>
          <w:color w:val="000000"/>
          <w:sz w:val="18"/>
          <w:szCs w:val="18"/>
        </w:rPr>
      </w:pPr>
      <w:r>
        <w:rPr>
          <w:rFonts w:ascii="Verdana" w:eastAsia="Times New Roman" w:hAnsi="Verdana" w:cs="Times New Roman"/>
          <w:color w:val="000000"/>
          <w:sz w:val="18"/>
          <w:szCs w:val="18"/>
        </w:rPr>
        <w:br w:type="page"/>
      </w:r>
    </w:p>
    <w:p w14:paraId="762D68D1" w14:textId="77777777" w:rsidR="006808FB" w:rsidRDefault="006808FB" w:rsidP="006808FB">
      <w:pPr>
        <w:pStyle w:val="Heading1"/>
      </w:pPr>
      <w:bookmarkStart w:id="9" w:name="kanchor1018"/>
      <w:bookmarkStart w:id="10" w:name="_Toc499817399"/>
      <w:bookmarkEnd w:id="9"/>
      <w:r>
        <w:lastRenderedPageBreak/>
        <w:t>Representation Accuracy Value</w:t>
      </w:r>
      <w:bookmarkEnd w:id="10"/>
    </w:p>
    <w:p w14:paraId="762D68D2" w14:textId="77777777" w:rsidR="006808FB" w:rsidRDefault="006808FB" w:rsidP="006808FB">
      <w:pPr>
        <w:pStyle w:val="NormalWeb"/>
      </w:pPr>
      <w:r>
        <w:rPr>
          <w:noProof/>
        </w:rPr>
        <w:drawing>
          <wp:anchor distT="0" distB="0" distL="114300" distR="114300" simplePos="0" relativeHeight="251663360" behindDoc="1" locked="0" layoutInCell="1" allowOverlap="1" wp14:anchorId="762D6951" wp14:editId="762D6952">
            <wp:simplePos x="0" y="0"/>
            <wp:positionH relativeFrom="margin">
              <wp:align>right</wp:align>
            </wp:positionH>
            <wp:positionV relativeFrom="paragraph">
              <wp:posOffset>5080</wp:posOffset>
            </wp:positionV>
            <wp:extent cx="1845310" cy="7529195"/>
            <wp:effectExtent l="0" t="0" r="2540" b="0"/>
            <wp:wrapTight wrapText="bothSides">
              <wp:wrapPolygon edited="0">
                <wp:start x="0" y="0"/>
                <wp:lineTo x="0" y="21533"/>
                <wp:lineTo x="21407" y="21533"/>
                <wp:lineTo x="21407" y="0"/>
                <wp:lineTo x="0" y="0"/>
              </wp:wrapPolygon>
            </wp:wrapTight>
            <wp:docPr id="15" name="Picture 15" descr="http://help.natureserve.org/biotics/Content/Resources/Images/MapperImages/SummaryEORep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help.natureserve.org/biotics/Content/Resources/Images/MapperImages/SummaryEORepDiagra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45310" cy="7529195"/>
                    </a:xfrm>
                    <a:prstGeom prst="rect">
                      <a:avLst/>
                    </a:prstGeom>
                    <a:noFill/>
                    <a:ln>
                      <a:noFill/>
                    </a:ln>
                  </pic:spPr>
                </pic:pic>
              </a:graphicData>
            </a:graphic>
            <wp14:sizeRelH relativeFrom="margin">
              <wp14:pctWidth>0</wp14:pctWidth>
            </wp14:sizeRelH>
            <wp14:sizeRelV relativeFrom="margin">
              <wp14:pctHeight>0</wp14:pctHeight>
            </wp14:sizeRelV>
          </wp:anchor>
        </w:drawing>
      </w:r>
      <w:r>
        <w:t>Value selected from a drop-down menu that indicates the level of accuracy associated with the Source Feature (SF). Accuracy varies on the basis of the area observed to be occupied by the Element (Field Observation) relative to the area contained within the footprint of the Source Feature. Differences in these two size values indicate that additional area was included within the feature boundary for locational uncertainty. Representation Accuracy (RA) provides a common index for the consistent comparison of these features, thus helping to ensure that aggregated data are correctly analyzed and interpreted.</w:t>
      </w:r>
    </w:p>
    <w:p w14:paraId="762D68D3" w14:textId="77777777" w:rsidR="006808FB" w:rsidRDefault="006808FB" w:rsidP="006808FB">
      <w:pPr>
        <w:pStyle w:val="NormalWeb"/>
      </w:pPr>
      <w:r>
        <w:t xml:space="preserve">A graphic summary of the steps and features in the process for developing an </w:t>
      </w:r>
      <w:hyperlink r:id="rId41" w:history="1">
        <w:r>
          <w:rPr>
            <w:rStyle w:val="Hyperlink"/>
          </w:rPr>
          <w:t>Element Occurrence</w:t>
        </w:r>
      </w:hyperlink>
      <w:r>
        <w:t xml:space="preserve"> (EO), including the Source Feature and subsequent features is shown below.</w:t>
      </w:r>
    </w:p>
    <w:p w14:paraId="762D68D4" w14:textId="77777777" w:rsidR="006808FB" w:rsidRDefault="006808FB" w:rsidP="006808FB">
      <w:pPr>
        <w:pStyle w:val="NormalWeb"/>
      </w:pPr>
      <w:r>
        <w:t>Source Features are created from one or more observations of the Element (Observation Features, if these have been created). Source Features are mapped to incorporate additional area to accommodate any locational uncertainty associated with the underlying field observation. The resulting Source Feature is evaluated for Representation Accuracy using the RA Dichotomous Key.</w:t>
      </w:r>
    </w:p>
    <w:p w14:paraId="762D68D5" w14:textId="77777777" w:rsidR="002C0AFC" w:rsidRPr="002C0AFC" w:rsidRDefault="002C0AFC" w:rsidP="002C0AFC">
      <w:pPr>
        <w:spacing w:before="150" w:after="0" w:line="220" w:lineRule="atLeast"/>
        <w:ind w:left="779"/>
        <w:textAlignment w:val="top"/>
        <w:rPr>
          <w:rFonts w:ascii="Verdana" w:eastAsia="Times New Roman" w:hAnsi="Verdana" w:cs="Times New Roman"/>
          <w:color w:val="000000"/>
          <w:sz w:val="18"/>
          <w:szCs w:val="18"/>
        </w:rPr>
      </w:pPr>
    </w:p>
    <w:p w14:paraId="762D68D6" w14:textId="77777777" w:rsidR="004C6356" w:rsidRDefault="004C6356">
      <w:pPr>
        <w:rPr>
          <w:lang w:val="en"/>
        </w:rPr>
      </w:pPr>
      <w:r>
        <w:rPr>
          <w:lang w:val="en"/>
        </w:rPr>
        <w:br w:type="page"/>
      </w:r>
    </w:p>
    <w:p w14:paraId="762D68D7" w14:textId="77777777" w:rsidR="004C6356" w:rsidRDefault="004C6356" w:rsidP="004C6356">
      <w:pPr>
        <w:pStyle w:val="Heading1"/>
        <w:rPr>
          <w:lang w:val="en"/>
        </w:rPr>
      </w:pPr>
      <w:bookmarkStart w:id="11" w:name="_Toc499817400"/>
      <w:r>
        <w:rPr>
          <w:lang w:val="en"/>
        </w:rPr>
        <w:lastRenderedPageBreak/>
        <w:t>Representation Accuracy Key</w:t>
      </w:r>
      <w:bookmarkEnd w:id="11"/>
    </w:p>
    <w:p w14:paraId="762D68D8" w14:textId="77777777" w:rsidR="004C6356" w:rsidRPr="004C6356" w:rsidRDefault="004C6356" w:rsidP="004C6356">
      <w:pPr>
        <w:spacing w:after="0" w:line="220" w:lineRule="atLeast"/>
        <w:rPr>
          <w:rFonts w:ascii="Verdana" w:eastAsia="Times New Roman" w:hAnsi="Verdana" w:cs="Times New Roman"/>
          <w:color w:val="000000"/>
          <w:sz w:val="18"/>
          <w:szCs w:val="18"/>
        </w:rPr>
      </w:pPr>
      <w:r w:rsidRPr="004C6356">
        <w:rPr>
          <w:rFonts w:ascii="Verdana" w:eastAsia="Times New Roman" w:hAnsi="Verdana" w:cs="Times New Roman"/>
          <w:color w:val="000000"/>
          <w:sz w:val="18"/>
          <w:szCs w:val="18"/>
        </w:rPr>
        <w:t xml:space="preserve">This key was developed to assess RA for individual observations, i.e., Source Features. However, because Element Occurrences are utilized in conservation planning and analyses, an overall RA value is needed for each EO. </w:t>
      </w:r>
    </w:p>
    <w:p w14:paraId="762D68D9" w14:textId="77777777" w:rsidR="004C6356" w:rsidRPr="004C6356" w:rsidRDefault="004C6356" w:rsidP="004C6356">
      <w:pPr>
        <w:numPr>
          <w:ilvl w:val="0"/>
          <w:numId w:val="16"/>
        </w:numPr>
        <w:tabs>
          <w:tab w:val="left" w:pos="720"/>
        </w:tabs>
        <w:spacing w:before="45" w:after="0" w:line="220" w:lineRule="atLeast"/>
        <w:ind w:left="450" w:firstLine="0"/>
        <w:textAlignment w:val="top"/>
        <w:rPr>
          <w:rFonts w:ascii="Verdana" w:eastAsia="Times New Roman" w:hAnsi="Verdana" w:cs="Times New Roman"/>
          <w:color w:val="343536"/>
          <w:sz w:val="18"/>
          <w:szCs w:val="18"/>
        </w:rPr>
      </w:pPr>
      <w:r w:rsidRPr="004C6356">
        <w:rPr>
          <w:rFonts w:ascii="Verdana" w:eastAsia="Times New Roman" w:hAnsi="Verdana" w:cs="Times New Roman"/>
          <w:color w:val="343536"/>
          <w:sz w:val="18"/>
          <w:szCs w:val="18"/>
        </w:rPr>
        <w:t>When the EO is comprised of a single Source Feature, the RA value for the EO would equal the RA assigned to the underlying Source Feature;</w:t>
      </w:r>
    </w:p>
    <w:p w14:paraId="762D68DA" w14:textId="77777777" w:rsidR="004C6356" w:rsidRPr="004C6356" w:rsidRDefault="004C6356" w:rsidP="004C6356">
      <w:pPr>
        <w:numPr>
          <w:ilvl w:val="0"/>
          <w:numId w:val="17"/>
        </w:numPr>
        <w:tabs>
          <w:tab w:val="left" w:pos="720"/>
        </w:tabs>
        <w:spacing w:before="45" w:after="0" w:line="220" w:lineRule="atLeast"/>
        <w:ind w:left="450" w:firstLine="0"/>
        <w:textAlignment w:val="top"/>
        <w:rPr>
          <w:rFonts w:ascii="Verdana" w:eastAsia="Times New Roman" w:hAnsi="Verdana" w:cs="Times New Roman"/>
          <w:color w:val="343536"/>
          <w:sz w:val="18"/>
          <w:szCs w:val="18"/>
        </w:rPr>
      </w:pPr>
      <w:r w:rsidRPr="004C6356">
        <w:rPr>
          <w:rFonts w:ascii="Verdana" w:eastAsia="Times New Roman" w:hAnsi="Verdana" w:cs="Times New Roman"/>
          <w:color w:val="343536"/>
          <w:sz w:val="18"/>
          <w:szCs w:val="18"/>
        </w:rPr>
        <w:t>When the EO is comprised of more than one Source Feature, the RA of the EO would be developed using the RA values assigned to each of its component Source Features. In this case, a comment should be entered in the RA Comments field of the EO record describing how the overall RA value was derived.</w:t>
      </w:r>
    </w:p>
    <w:p w14:paraId="762D68DB" w14:textId="77777777" w:rsidR="004C6356" w:rsidRPr="004C6356" w:rsidRDefault="004C6356" w:rsidP="004C6356">
      <w:pPr>
        <w:spacing w:before="150" w:after="0" w:line="220" w:lineRule="atLeast"/>
        <w:rPr>
          <w:rFonts w:ascii="Verdana" w:eastAsia="Times New Roman" w:hAnsi="Verdana" w:cs="Times New Roman"/>
          <w:color w:val="000000"/>
          <w:sz w:val="18"/>
          <w:szCs w:val="18"/>
        </w:rPr>
      </w:pPr>
      <w:r w:rsidRPr="004C6356">
        <w:rPr>
          <w:rFonts w:ascii="Verdana" w:eastAsia="Times New Roman" w:hAnsi="Verdana" w:cs="Times New Roman"/>
          <w:color w:val="000000"/>
          <w:sz w:val="18"/>
          <w:szCs w:val="18"/>
        </w:rPr>
        <w:t xml:space="preserve">When the RA values assigned to individual Source Features that comprise a single EO differ significantly (e.g., </w:t>
      </w:r>
      <w:r w:rsidRPr="004C6356">
        <w:rPr>
          <w:rFonts w:ascii="Verdana" w:eastAsia="Times New Roman" w:hAnsi="Verdana" w:cs="Times New Roman"/>
          <w:b/>
          <w:bCs/>
          <w:color w:val="000000"/>
          <w:sz w:val="18"/>
          <w:szCs w:val="18"/>
        </w:rPr>
        <w:t>High</w:t>
      </w:r>
      <w:r w:rsidRPr="004C6356">
        <w:rPr>
          <w:rFonts w:ascii="Verdana" w:eastAsia="Times New Roman" w:hAnsi="Verdana" w:cs="Times New Roman"/>
          <w:color w:val="000000"/>
          <w:sz w:val="18"/>
          <w:szCs w:val="18"/>
        </w:rPr>
        <w:t xml:space="preserve"> RA versus </w:t>
      </w:r>
      <w:r w:rsidRPr="004C6356">
        <w:rPr>
          <w:rFonts w:ascii="Verdana" w:eastAsia="Times New Roman" w:hAnsi="Verdana" w:cs="Times New Roman"/>
          <w:b/>
          <w:bCs/>
          <w:color w:val="000000"/>
          <w:sz w:val="18"/>
          <w:szCs w:val="18"/>
        </w:rPr>
        <w:t>Low</w:t>
      </w:r>
      <w:r w:rsidRPr="004C6356">
        <w:rPr>
          <w:rFonts w:ascii="Verdana" w:eastAsia="Times New Roman" w:hAnsi="Verdana" w:cs="Times New Roman"/>
          <w:color w:val="000000"/>
          <w:sz w:val="18"/>
          <w:szCs w:val="18"/>
        </w:rPr>
        <w:t>), as would be the case when a historical observation with a large amount of associated locational uncertainty is combined with more recent observations with much less associated uncertainty, consider treating the historical observation as a separate principal EO. In such cases, use the Separation Comments field to explain the rationale for creating separate principal EOs from observations that have been grouped into a single EO according to the EO specifications for the Element.</w:t>
      </w:r>
    </w:p>
    <w:p w14:paraId="762D68DC" w14:textId="77777777" w:rsidR="004C6356" w:rsidRPr="004C6356" w:rsidRDefault="004C6356" w:rsidP="002C0AFC"/>
    <w:p w14:paraId="762D68DD" w14:textId="77777777" w:rsidR="00D0080D" w:rsidRDefault="004C6356" w:rsidP="002C0AFC">
      <w:pPr>
        <w:rPr>
          <w:lang w:val="en"/>
        </w:rPr>
      </w:pPr>
      <w:r w:rsidRPr="007E5E09">
        <w:rPr>
          <w:noProof/>
        </w:rPr>
        <w:drawing>
          <wp:inline distT="0" distB="0" distL="0" distR="0" wp14:anchorId="762D6953" wp14:editId="762D6954">
            <wp:extent cx="5943600" cy="482706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43600" cy="4827069"/>
                    </a:xfrm>
                    <a:prstGeom prst="rect">
                      <a:avLst/>
                    </a:prstGeom>
                    <a:noFill/>
                    <a:ln>
                      <a:noFill/>
                    </a:ln>
                  </pic:spPr>
                </pic:pic>
              </a:graphicData>
            </a:graphic>
          </wp:inline>
        </w:drawing>
      </w:r>
    </w:p>
    <w:p w14:paraId="762D68DE" w14:textId="77777777" w:rsidR="00D0080D" w:rsidRDefault="00D0080D" w:rsidP="00D0080D">
      <w:pPr>
        <w:pStyle w:val="Heading1"/>
      </w:pPr>
      <w:bookmarkStart w:id="12" w:name="kanchor1873"/>
      <w:bookmarkStart w:id="13" w:name="_Toc499817401"/>
      <w:bookmarkEnd w:id="12"/>
      <w:r w:rsidRPr="00D0080D">
        <w:rPr>
          <w:rStyle w:val="searchhighlight"/>
          <w:color w:val="003D80"/>
        </w:rPr>
        <w:lastRenderedPageBreak/>
        <w:t>Procedural</w:t>
      </w:r>
      <w:r>
        <w:t xml:space="preserve"> Buffer</w:t>
      </w:r>
      <w:bookmarkEnd w:id="13"/>
    </w:p>
    <w:p w14:paraId="762D68DF" w14:textId="77777777" w:rsidR="00D0080D" w:rsidRDefault="00D0080D" w:rsidP="00D0080D">
      <w:pPr>
        <w:pStyle w:val="NormalWeb"/>
      </w:pPr>
      <w:r>
        <w:t xml:space="preserve">The primary purpose of </w:t>
      </w:r>
      <w:r>
        <w:rPr>
          <w:rStyle w:val="searchhighlight"/>
        </w:rPr>
        <w:t>procedural</w:t>
      </w:r>
      <w:r>
        <w:t xml:space="preserve"> buffer is to serve as a visual aid, ensuring that the features are visible at a target scale (see </w:t>
      </w:r>
      <w:hyperlink r:id="rId43" w:tgtFrame="_blank" w:history="1">
        <w:r>
          <w:rPr>
            <w:rStyle w:val="Hyperlink"/>
          </w:rPr>
          <w:t>minimum mapping unit</w:t>
        </w:r>
      </w:hyperlink>
      <w:r>
        <w:t>).</w:t>
      </w:r>
    </w:p>
    <w:p w14:paraId="762D68E0" w14:textId="77777777" w:rsidR="00D0080D" w:rsidRDefault="00D0080D" w:rsidP="00D0080D">
      <w:pPr>
        <w:pStyle w:val="NormalWeb"/>
      </w:pPr>
      <w:r>
        <w:t xml:space="preserve">The </w:t>
      </w:r>
      <w:r>
        <w:rPr>
          <w:rStyle w:val="searchhighlight"/>
        </w:rPr>
        <w:t>Procedural</w:t>
      </w:r>
      <w:r>
        <w:t xml:space="preserve"> Buffer is applied to Source Features with:</w:t>
      </w:r>
    </w:p>
    <w:p w14:paraId="762D68E1" w14:textId="77777777" w:rsidR="00D0080D" w:rsidRDefault="00E02724" w:rsidP="00D0080D">
      <w:pPr>
        <w:numPr>
          <w:ilvl w:val="0"/>
          <w:numId w:val="18"/>
        </w:numPr>
        <w:spacing w:before="45" w:after="0" w:line="220" w:lineRule="atLeast"/>
        <w:ind w:left="491" w:firstLine="0"/>
        <w:textAlignment w:val="top"/>
        <w:rPr>
          <w:rFonts w:ascii="Verdana" w:hAnsi="Verdana"/>
          <w:color w:val="343536"/>
          <w:sz w:val="18"/>
          <w:szCs w:val="18"/>
        </w:rPr>
      </w:pPr>
      <w:hyperlink r:id="rId44" w:tgtFrame="_blank" w:history="1">
        <w:r w:rsidR="00D0080D">
          <w:rPr>
            <w:rStyle w:val="Hyperlink"/>
            <w:rFonts w:ascii="Verdana" w:hAnsi="Verdana"/>
            <w:sz w:val="18"/>
            <w:szCs w:val="18"/>
          </w:rPr>
          <w:t>Conceptual Feature Type</w:t>
        </w:r>
      </w:hyperlink>
      <w:r w:rsidR="00D0080D">
        <w:rPr>
          <w:rFonts w:ascii="Verdana" w:hAnsi="Verdana"/>
          <w:color w:val="343536"/>
          <w:sz w:val="18"/>
          <w:szCs w:val="18"/>
        </w:rPr>
        <w:t xml:space="preserve"> of </w:t>
      </w:r>
      <w:r w:rsidR="00D0080D">
        <w:rPr>
          <w:rFonts w:ascii="Verdana" w:hAnsi="Verdana"/>
          <w:b/>
          <w:bCs/>
          <w:color w:val="000000"/>
          <w:sz w:val="18"/>
          <w:szCs w:val="18"/>
        </w:rPr>
        <w:t>Point</w:t>
      </w:r>
      <w:r w:rsidR="00D0080D">
        <w:rPr>
          <w:rFonts w:ascii="Verdana" w:hAnsi="Verdana"/>
          <w:color w:val="343536"/>
          <w:sz w:val="18"/>
          <w:szCs w:val="18"/>
        </w:rPr>
        <w:t xml:space="preserve"> with Locational Uncertainty Type of </w:t>
      </w:r>
      <w:hyperlink r:id="rId45" w:tgtFrame="_blank" w:history="1">
        <w:r w:rsidR="00D0080D">
          <w:rPr>
            <w:rStyle w:val="Hyperlink"/>
            <w:rFonts w:ascii="Verdana" w:hAnsi="Verdana"/>
            <w:sz w:val="18"/>
            <w:szCs w:val="18"/>
          </w:rPr>
          <w:t>Negligible</w:t>
        </w:r>
      </w:hyperlink>
      <w:r w:rsidR="00D0080D">
        <w:rPr>
          <w:rFonts w:ascii="Verdana" w:hAnsi="Verdana"/>
          <w:color w:val="343536"/>
          <w:sz w:val="18"/>
          <w:szCs w:val="18"/>
        </w:rPr>
        <w:t xml:space="preserve"> or </w:t>
      </w:r>
      <w:hyperlink r:id="rId46" w:tgtFrame="_blank" w:history="1">
        <w:r w:rsidR="00D0080D">
          <w:rPr>
            <w:rStyle w:val="Hyperlink"/>
            <w:rFonts w:ascii="Verdana" w:hAnsi="Verdana"/>
            <w:sz w:val="18"/>
            <w:szCs w:val="18"/>
          </w:rPr>
          <w:t>Linear</w:t>
        </w:r>
      </w:hyperlink>
      <w:r w:rsidR="00D0080D">
        <w:rPr>
          <w:rFonts w:ascii="Verdana" w:hAnsi="Verdana"/>
          <w:color w:val="343536"/>
          <w:sz w:val="18"/>
          <w:szCs w:val="18"/>
        </w:rPr>
        <w:t>.</w:t>
      </w:r>
    </w:p>
    <w:p w14:paraId="762D68E2" w14:textId="77777777" w:rsidR="00D0080D" w:rsidRDefault="00E02724" w:rsidP="00D0080D">
      <w:pPr>
        <w:numPr>
          <w:ilvl w:val="0"/>
          <w:numId w:val="19"/>
        </w:numPr>
        <w:spacing w:before="45" w:after="0" w:line="220" w:lineRule="atLeast"/>
        <w:ind w:left="491" w:firstLine="0"/>
        <w:textAlignment w:val="top"/>
        <w:rPr>
          <w:rFonts w:ascii="Verdana" w:hAnsi="Verdana"/>
          <w:color w:val="343536"/>
          <w:sz w:val="18"/>
          <w:szCs w:val="18"/>
        </w:rPr>
      </w:pPr>
      <w:hyperlink r:id="rId47" w:tgtFrame="_blank" w:history="1">
        <w:r w:rsidR="00D0080D">
          <w:rPr>
            <w:rStyle w:val="Hyperlink"/>
            <w:rFonts w:ascii="Verdana" w:hAnsi="Verdana"/>
            <w:sz w:val="18"/>
            <w:szCs w:val="18"/>
          </w:rPr>
          <w:t>Conceptual Feature Type</w:t>
        </w:r>
      </w:hyperlink>
      <w:r w:rsidR="00D0080D">
        <w:rPr>
          <w:rFonts w:ascii="Verdana" w:hAnsi="Verdana"/>
          <w:color w:val="343536"/>
          <w:sz w:val="18"/>
          <w:szCs w:val="18"/>
        </w:rPr>
        <w:t xml:space="preserve"> of </w:t>
      </w:r>
      <w:r w:rsidR="00D0080D">
        <w:rPr>
          <w:rFonts w:ascii="Verdana" w:hAnsi="Verdana"/>
          <w:b/>
          <w:bCs/>
          <w:color w:val="000000"/>
          <w:sz w:val="18"/>
          <w:szCs w:val="18"/>
        </w:rPr>
        <w:t>Line</w:t>
      </w:r>
      <w:r w:rsidR="00D0080D">
        <w:rPr>
          <w:rFonts w:ascii="Verdana" w:hAnsi="Verdana"/>
          <w:color w:val="343536"/>
          <w:sz w:val="18"/>
          <w:szCs w:val="18"/>
        </w:rPr>
        <w:t xml:space="preserve"> with Locational Uncertainty Type of </w:t>
      </w:r>
      <w:hyperlink r:id="rId48" w:tgtFrame="_blank" w:history="1">
        <w:r w:rsidR="00D0080D">
          <w:rPr>
            <w:rStyle w:val="Hyperlink"/>
            <w:rFonts w:ascii="Verdana" w:hAnsi="Verdana"/>
            <w:sz w:val="18"/>
            <w:szCs w:val="18"/>
          </w:rPr>
          <w:t>Negligible</w:t>
        </w:r>
      </w:hyperlink>
      <w:r w:rsidR="00D0080D">
        <w:rPr>
          <w:rFonts w:ascii="Verdana" w:hAnsi="Verdana"/>
          <w:color w:val="343536"/>
          <w:sz w:val="18"/>
          <w:szCs w:val="18"/>
        </w:rPr>
        <w:t xml:space="preserve"> or </w:t>
      </w:r>
      <w:hyperlink r:id="rId49" w:tgtFrame="_blank" w:history="1">
        <w:r w:rsidR="00D0080D">
          <w:rPr>
            <w:rStyle w:val="Hyperlink"/>
            <w:rFonts w:ascii="Verdana" w:hAnsi="Verdana"/>
            <w:sz w:val="18"/>
            <w:szCs w:val="18"/>
          </w:rPr>
          <w:t>Linear</w:t>
        </w:r>
      </w:hyperlink>
      <w:r w:rsidR="00D0080D">
        <w:rPr>
          <w:rFonts w:ascii="Verdana" w:hAnsi="Verdana"/>
          <w:color w:val="343536"/>
          <w:sz w:val="18"/>
          <w:szCs w:val="18"/>
        </w:rPr>
        <w:t>.</w:t>
      </w:r>
    </w:p>
    <w:p w14:paraId="762D68E3" w14:textId="77777777" w:rsidR="00D0080D" w:rsidRDefault="00D0080D" w:rsidP="00D0080D">
      <w:pPr>
        <w:pStyle w:val="NormalWeb"/>
      </w:pPr>
      <w:r>
        <w:t xml:space="preserve">These cases are defined within the </w:t>
      </w:r>
      <w:r>
        <w:rPr>
          <w:b/>
          <w:bCs/>
        </w:rPr>
        <w:t>D_CONC_FEAT_LOC_UNCERT</w:t>
      </w:r>
      <w:r>
        <w:t xml:space="preserve"> table, along with the buffer distance used. These are the only situations in which the final Source Feature shape is either a point or a line. Consequently, when processing the Source Feature geometry to include within an EO, the point/line is buffered by half the minimum mapping unit (</w:t>
      </w:r>
      <w:proofErr w:type="spellStart"/>
      <w:r>
        <w:t>mmu</w:t>
      </w:r>
      <w:proofErr w:type="spellEnd"/>
      <w:r>
        <w:t>) distance, so that the diameter is equal to the minimum mapping unit (</w:t>
      </w:r>
      <w:proofErr w:type="spellStart"/>
      <w:r>
        <w:t>mmu</w:t>
      </w:r>
      <w:proofErr w:type="spellEnd"/>
      <w:r>
        <w:t xml:space="preserve">) distance. Although this </w:t>
      </w:r>
      <w:r>
        <w:rPr>
          <w:rStyle w:val="searchhighlight"/>
        </w:rPr>
        <w:t>procedural</w:t>
      </w:r>
      <w:r>
        <w:t xml:space="preserve"> buffer is visualized with the SF, it is not actually included in the Source Feature itself, as it does not represent spatial uncertainty. This is done by adding the buffer to the projected layer (WGS), which is strictly used for display, rather than the layer in the program's native projection, which is available for download and provided within the backups. </w:t>
      </w:r>
    </w:p>
    <w:p w14:paraId="762D68E4" w14:textId="77777777" w:rsidR="00D0080D" w:rsidRDefault="00D0080D" w:rsidP="00D0080D">
      <w:pPr>
        <w:pStyle w:val="NormalWeb"/>
      </w:pPr>
      <w:r>
        <w:rPr>
          <w:b/>
          <w:bCs/>
        </w:rPr>
        <w:t>NOTE</w:t>
      </w:r>
      <w:r>
        <w:t xml:space="preserve">: Any Source Feature which is smaller than the minimum mapping unit will have a </w:t>
      </w:r>
      <w:r>
        <w:rPr>
          <w:rStyle w:val="searchhighlight"/>
        </w:rPr>
        <w:t>Procedural</w:t>
      </w:r>
      <w:r>
        <w:t xml:space="preserve"> Feature added strictly for the purposes of visualization on a map of the target scale (see </w:t>
      </w:r>
      <w:hyperlink r:id="rId50" w:tgtFrame="_blank" w:history="1">
        <w:r>
          <w:rPr>
            <w:rStyle w:val="Hyperlink"/>
          </w:rPr>
          <w:t>minimum mapping unit</w:t>
        </w:r>
      </w:hyperlink>
      <w:r>
        <w:t xml:space="preserve">). In this case, the </w:t>
      </w:r>
      <w:r>
        <w:rPr>
          <w:rStyle w:val="searchhighlight"/>
        </w:rPr>
        <w:t>Procedural</w:t>
      </w:r>
      <w:r>
        <w:t xml:space="preserve"> Feature is not actually included in the SF (or the EO which it comprises) as the </w:t>
      </w:r>
      <w:r>
        <w:rPr>
          <w:rStyle w:val="searchhighlight"/>
        </w:rPr>
        <w:t>Procedural</w:t>
      </w:r>
      <w:r>
        <w:t xml:space="preserve"> Feature does not represent spatial uncertainty. This is done by adding the buffer to the projected layer (WGS), which is strictly used for display, rather than the layer in the program's native projection, which is available for download and provided within the backups. </w:t>
      </w:r>
    </w:p>
    <w:p w14:paraId="762D68E5" w14:textId="77777777" w:rsidR="00D0080D" w:rsidRDefault="00D0080D" w:rsidP="00D0080D">
      <w:pPr>
        <w:pStyle w:val="NormalWeb"/>
      </w:pPr>
      <w:r>
        <w:t xml:space="preserve">This concept can be seen within the </w:t>
      </w:r>
      <w:hyperlink r:id="rId51" w:tgtFrame="_blank" w:history="1">
        <w:r>
          <w:rPr>
            <w:rStyle w:val="Hyperlink"/>
          </w:rPr>
          <w:t>Summary for Spatial Feature Development</w:t>
        </w:r>
      </w:hyperlink>
      <w:r>
        <w:t>.</w:t>
      </w:r>
    </w:p>
    <w:p w14:paraId="762D68E6" w14:textId="77777777" w:rsidR="0034289C" w:rsidRDefault="0034289C" w:rsidP="0034289C">
      <w:pPr>
        <w:pStyle w:val="Heading1"/>
      </w:pPr>
      <w:r>
        <w:t>Source Feature</w:t>
      </w:r>
    </w:p>
    <w:p w14:paraId="762D68E7" w14:textId="77777777" w:rsidR="0034289C" w:rsidRDefault="0034289C" w:rsidP="0034289C">
      <w:pPr>
        <w:pStyle w:val="NormalWeb"/>
      </w:pPr>
      <w:r>
        <w:t xml:space="preserve">A Source Feature is the mapped representation of one or more observations, including </w:t>
      </w:r>
      <w:hyperlink r:id="rId52" w:history="1">
        <w:r>
          <w:rPr>
            <w:rStyle w:val="Hyperlink"/>
          </w:rPr>
          <w:t>Locational Uncertainty</w:t>
        </w:r>
      </w:hyperlink>
      <w:r>
        <w:t xml:space="preserve"> to ensure that the actual on-the-ground location of the underlying observation(s) is captured within the Source Feature.</w:t>
      </w:r>
    </w:p>
    <w:p w14:paraId="762D68E8" w14:textId="77777777" w:rsidR="0034289C" w:rsidRDefault="0034289C" w:rsidP="0034289C">
      <w:pPr>
        <w:pStyle w:val="NormalWeb"/>
      </w:pPr>
      <w:r>
        <w:t xml:space="preserve">Creation of a Source Feature requires an interpretive process. The likely location and extent of an observation is determined through consideration of the amount and direction of any variability between the recorded and actual locations of the observation data. The Source Feature is delineated to encompass </w:t>
      </w:r>
      <w:hyperlink r:id="rId53" w:history="1">
        <w:r>
          <w:rPr>
            <w:rStyle w:val="Hyperlink"/>
          </w:rPr>
          <w:t>Locational Uncertainty</w:t>
        </w:r>
      </w:hyperlink>
      <w:r>
        <w:t xml:space="preserve">. </w:t>
      </w:r>
    </w:p>
    <w:p w14:paraId="762D68E9" w14:textId="77777777" w:rsidR="0034289C" w:rsidRDefault="0034289C" w:rsidP="0034289C">
      <w:pPr>
        <w:pStyle w:val="NormalWeb"/>
      </w:pPr>
      <w:r>
        <w:t xml:space="preserve">A Source Feature can be a point, line, or polygon. The type of Source Feature developed depends on both the preceding </w:t>
      </w:r>
      <w:hyperlink r:id="rId54" w:history="1">
        <w:r>
          <w:rPr>
            <w:rStyle w:val="Hyperlink"/>
          </w:rPr>
          <w:t>Conceptual Feature Type</w:t>
        </w:r>
      </w:hyperlink>
      <w:r>
        <w:t xml:space="preserve"> and the </w:t>
      </w:r>
      <w:hyperlink r:id="rId55" w:history="1">
        <w:r>
          <w:rPr>
            <w:rStyle w:val="Hyperlink"/>
          </w:rPr>
          <w:t>Locational Uncertainty Type</w:t>
        </w:r>
      </w:hyperlink>
      <w:r>
        <w:t xml:space="preserve"> associated with the feature.</w:t>
      </w:r>
    </w:p>
    <w:p w14:paraId="762D68EA" w14:textId="77777777" w:rsidR="0034289C" w:rsidRDefault="0034289C" w:rsidP="0034289C">
      <w:pPr>
        <w:pStyle w:val="bodytext"/>
      </w:pPr>
      <w:r>
        <w:t xml:space="preserve">A Source Feature contains a mapped shape of the location as well as data, including repeated visits to that location. Source Features are the components from which </w:t>
      </w:r>
      <w:hyperlink r:id="rId56" w:history="1">
        <w:r>
          <w:rPr>
            <w:b/>
            <w:bCs/>
            <w:color w:val="365700"/>
          </w:rPr>
          <w:t>Element Occurrences</w:t>
        </w:r>
      </w:hyperlink>
      <w:r>
        <w:t xml:space="preserve"> (EOs) are developed; however Source Features can also be retained in the database </w:t>
      </w:r>
      <w:hyperlink r:id="rId57" w:history="1">
        <w:r>
          <w:rPr>
            <w:b/>
            <w:bCs/>
            <w:color w:val="365700"/>
          </w:rPr>
          <w:t>independently</w:t>
        </w:r>
      </w:hyperlink>
      <w:r>
        <w:t xml:space="preserve"> (i.e., without being linked to an EO Rep) to represent discrete observations.</w:t>
      </w:r>
    </w:p>
    <w:p w14:paraId="762D68EB" w14:textId="77777777" w:rsidR="0034289C" w:rsidRDefault="0034289C">
      <w:pPr>
        <w:rPr>
          <w:rFonts w:ascii="Verdana" w:eastAsia="Times New Roman" w:hAnsi="Verdana" w:cs="Times New Roman"/>
          <w:b/>
          <w:bCs/>
          <w:color w:val="003D80"/>
          <w:kern w:val="36"/>
          <w:sz w:val="40"/>
          <w:szCs w:val="40"/>
        </w:rPr>
      </w:pPr>
      <w:r>
        <w:br w:type="page"/>
      </w:r>
    </w:p>
    <w:p w14:paraId="762D68EC" w14:textId="77777777" w:rsidR="0034289C" w:rsidRDefault="0034289C" w:rsidP="0034289C">
      <w:pPr>
        <w:pStyle w:val="Heading1"/>
      </w:pPr>
      <w:r>
        <w:lastRenderedPageBreak/>
        <w:t>Element Occurrence</w:t>
      </w:r>
    </w:p>
    <w:p w14:paraId="762D68ED" w14:textId="77777777" w:rsidR="0034289C" w:rsidRDefault="0034289C" w:rsidP="0034289C">
      <w:pPr>
        <w:pStyle w:val="NormalWeb"/>
      </w:pPr>
      <w:r>
        <w:t xml:space="preserve">The Element Occurrence (EO) file contains information on the occurrence of priority </w:t>
      </w:r>
      <w:hyperlink r:id="rId58" w:history="1">
        <w:r>
          <w:rPr>
            <w:rStyle w:val="Hyperlink"/>
          </w:rPr>
          <w:t>Elements</w:t>
        </w:r>
      </w:hyperlink>
      <w:r>
        <w:t xml:space="preserve"> in a Natural Heritage Program/Conservation Data Centre inventory. Each record in the file represents a different EO, which is defined as a specific example of an Element at a geographic location characterized by a habitat capable of sustaining or contributing to the survival of the species, or by a landscape that supports the ecological integrity of the community.</w:t>
      </w:r>
    </w:p>
    <w:p w14:paraId="762D68EE" w14:textId="77777777" w:rsidR="0034289C" w:rsidRDefault="0034289C" w:rsidP="0034289C">
      <w:pPr>
        <w:pStyle w:val="NormalWeb"/>
      </w:pPr>
      <w:r>
        <w:t xml:space="preserve">An EO is described and ranked, and information on the location, protection, and ownership of the EO are recorded, as well as references to research and documentation on the occurrence. The boundaries of an EO are defined on the basis of one or more observations of the Element (i.e., </w:t>
      </w:r>
      <w:hyperlink r:id="rId59" w:history="1">
        <w:r>
          <w:rPr>
            <w:rStyle w:val="Hyperlink"/>
          </w:rPr>
          <w:t>Source Features</w:t>
        </w:r>
      </w:hyperlink>
      <w:r>
        <w:t xml:space="preserve">) at a particular location, which may be associated with one or more </w:t>
      </w:r>
      <w:hyperlink r:id="rId60" w:history="1">
        <w:r>
          <w:rPr>
            <w:rStyle w:val="Hyperlink"/>
          </w:rPr>
          <w:t>Managed Area</w:t>
        </w:r>
      </w:hyperlink>
      <w:r>
        <w:t xml:space="preserve">(s) and/or </w:t>
      </w:r>
      <w:hyperlink r:id="rId61" w:history="1">
        <w:r>
          <w:rPr>
            <w:rStyle w:val="Hyperlink"/>
          </w:rPr>
          <w:t>Conservation Site</w:t>
        </w:r>
      </w:hyperlink>
      <w:r>
        <w:t>(s).</w:t>
      </w:r>
    </w:p>
    <w:p w14:paraId="762D68EF" w14:textId="77777777" w:rsidR="0034289C" w:rsidRDefault="0034289C" w:rsidP="0034289C">
      <w:pPr>
        <w:pStyle w:val="NormalWeb"/>
      </w:pPr>
      <w:r>
        <w:t>EOs are the practical building blocks of the Heritage inventory, used extensively in environmental review, Conservation Site selection and design, and conservation planning. EOs are the basis for protection and stewardship activities for the preservation of Elements of natural diversity.</w:t>
      </w:r>
    </w:p>
    <w:p w14:paraId="762D68F0" w14:textId="77777777" w:rsidR="0034289C" w:rsidRDefault="0034289C" w:rsidP="00D0080D">
      <w:pPr>
        <w:pStyle w:val="NormalWeb"/>
      </w:pPr>
    </w:p>
    <w:p w14:paraId="762D68F1" w14:textId="77777777" w:rsidR="00D0080D" w:rsidRDefault="00D0080D">
      <w:pPr>
        <w:rPr>
          <w:rFonts w:ascii="Verdana" w:eastAsia="Times New Roman" w:hAnsi="Verdana" w:cs="Times New Roman"/>
          <w:color w:val="000000"/>
          <w:sz w:val="18"/>
          <w:szCs w:val="18"/>
        </w:rPr>
      </w:pPr>
      <w:r>
        <w:br w:type="page"/>
      </w:r>
    </w:p>
    <w:p w14:paraId="762D68F2" w14:textId="77777777" w:rsidR="00D0080D" w:rsidRPr="00D0080D" w:rsidRDefault="00D0080D" w:rsidP="00D0080D">
      <w:pPr>
        <w:pStyle w:val="Heading1"/>
      </w:pPr>
      <w:bookmarkStart w:id="14" w:name="top"/>
      <w:bookmarkStart w:id="15" w:name="kanchor710"/>
      <w:bookmarkStart w:id="16" w:name="_Toc499817402"/>
      <w:bookmarkEnd w:id="14"/>
      <w:bookmarkEnd w:id="15"/>
      <w:r w:rsidRPr="00D0080D">
        <w:rPr>
          <w:rStyle w:val="searchhighlight"/>
          <w:color w:val="003D80"/>
        </w:rPr>
        <w:lastRenderedPageBreak/>
        <w:t>Separation</w:t>
      </w:r>
      <w:r w:rsidRPr="00D0080D">
        <w:t xml:space="preserve"> </w:t>
      </w:r>
      <w:r w:rsidRPr="00D0080D">
        <w:rPr>
          <w:rStyle w:val="searchhighlight"/>
          <w:color w:val="003D80"/>
        </w:rPr>
        <w:t>Distance</w:t>
      </w:r>
      <w:bookmarkEnd w:id="16"/>
    </w:p>
    <w:p w14:paraId="762D68F3" w14:textId="77777777" w:rsidR="00D0080D" w:rsidRDefault="00D0080D" w:rsidP="00D0080D">
      <w:pPr>
        <w:pStyle w:val="NormalWeb"/>
      </w:pPr>
      <w:r>
        <w:t xml:space="preserve">In addition to </w:t>
      </w:r>
      <w:hyperlink r:id="rId62" w:tgtFrame="_blank" w:history="1">
        <w:r>
          <w:rPr>
            <w:rStyle w:val="Hyperlink"/>
          </w:rPr>
          <w:t>barriers</w:t>
        </w:r>
      </w:hyperlink>
      <w:r>
        <w:t xml:space="preserve"> that totally, or almost completely, prevent movement and/or dispersal, </w:t>
      </w:r>
      <w:r>
        <w:rPr>
          <w:rStyle w:val="searchhighlight"/>
        </w:rPr>
        <w:t>distance</w:t>
      </w:r>
      <w:r>
        <w:t xml:space="preserve">s of intervening area that restrict movement may also separate EOs. These </w:t>
      </w:r>
      <w:r>
        <w:rPr>
          <w:rStyle w:val="searchhighlight"/>
        </w:rPr>
        <w:t>distance</w:t>
      </w:r>
      <w:r>
        <w:t xml:space="preserve">s are used to delineate the population units between which gene flow is significantly reduced. For comparison, IUCN (1996) characterizes reduced gene flow between units as “typically one successful migrant individual or gamete per year or less”. For most species, data from gene flow studies does not exist; thus, decisions on </w:t>
      </w:r>
      <w:r>
        <w:rPr>
          <w:rStyle w:val="searchhighlight"/>
        </w:rPr>
        <w:t>separation</w:t>
      </w:r>
      <w:r>
        <w:t xml:space="preserve"> </w:t>
      </w:r>
      <w:r>
        <w:rPr>
          <w:rStyle w:val="searchhighlight"/>
        </w:rPr>
        <w:t>distance</w:t>
      </w:r>
      <w:r>
        <w:t>s should be made on the basis of best information available. Also, consideration of gene flow is not applicable to Elements that disperse widely (e.g., birds, wind dispersed plants or insects), Elements having very long generation times (e.g., giant tortoises, plants characterized by long-term seed banking or dormancy, persisting clones), or Elements that are dependent on rare but recurrent phenomena for dispersal (e.g., floods, major storms).</w:t>
      </w:r>
    </w:p>
    <w:p w14:paraId="762D68F4" w14:textId="77777777" w:rsidR="00D0080D" w:rsidRDefault="00D0080D" w:rsidP="00D0080D">
      <w:pPr>
        <w:pStyle w:val="NormalWeb"/>
      </w:pPr>
      <w:r>
        <w:t xml:space="preserve">A </w:t>
      </w:r>
      <w:r>
        <w:rPr>
          <w:rStyle w:val="searchhighlight"/>
        </w:rPr>
        <w:t>separation</w:t>
      </w:r>
      <w:r>
        <w:t xml:space="preserve"> </w:t>
      </w:r>
      <w:r>
        <w:rPr>
          <w:rStyle w:val="searchhighlight"/>
        </w:rPr>
        <w:t>distance</w:t>
      </w:r>
      <w:r>
        <w:t xml:space="preserve"> is the amount of intervening area that determines whether Source Features of an Element should be grouped as part of the same (complex) Element Occurrence (EO), or should be considered as discrete Element Occurrences. </w:t>
      </w:r>
    </w:p>
    <w:p w14:paraId="762D68F5" w14:textId="77777777" w:rsidR="00D0080D" w:rsidRDefault="00D0080D" w:rsidP="00D0080D">
      <w:pPr>
        <w:pStyle w:val="NormalWeb"/>
      </w:pPr>
      <w:r>
        <w:rPr>
          <w:rStyle w:val="searchhighlight"/>
        </w:rPr>
        <w:t>Separation</w:t>
      </w:r>
      <w:r>
        <w:t xml:space="preserve"> </w:t>
      </w:r>
      <w:r>
        <w:rPr>
          <w:rStyle w:val="searchhighlight"/>
        </w:rPr>
        <w:t>distance</w:t>
      </w:r>
      <w:r>
        <w:t xml:space="preserve">s will be provided in the EO specifications for the Element. For species, </w:t>
      </w:r>
      <w:r>
        <w:rPr>
          <w:rStyle w:val="searchhighlight"/>
        </w:rPr>
        <w:t>distance</w:t>
      </w:r>
      <w:r>
        <w:t xml:space="preserve">s are provided for intervening areas of unsuitable habitat, and for suitable habitat that is not known to be occupied. For communities, </w:t>
      </w:r>
      <w:r>
        <w:rPr>
          <w:rStyle w:val="searchhighlight"/>
        </w:rPr>
        <w:t>distance</w:t>
      </w:r>
      <w:r>
        <w:t>s are provided for intervening areas of different natural/semi-natural communities, and cultural vegetation.</w:t>
      </w:r>
    </w:p>
    <w:p w14:paraId="762D68F6" w14:textId="77777777" w:rsidR="00D0080D" w:rsidRDefault="00D0080D" w:rsidP="00D0080D">
      <w:pPr>
        <w:pStyle w:val="NormalWeb"/>
      </w:pPr>
      <w:r>
        <w:t xml:space="preserve">The intent of assigning values for </w:t>
      </w:r>
      <w:r>
        <w:rPr>
          <w:rStyle w:val="searchhighlight"/>
        </w:rPr>
        <w:t>separation</w:t>
      </w:r>
      <w:r>
        <w:t xml:space="preserve"> </w:t>
      </w:r>
      <w:r>
        <w:rPr>
          <w:rStyle w:val="searchhighlight"/>
        </w:rPr>
        <w:t>distance</w:t>
      </w:r>
      <w:r>
        <w:t xml:space="preserve">s is to achieve consistency in the manner in which EOs are defined and mapped. The degree of restriction to movement and/or to dispersal of the Element resulting from the intervening area determines the </w:t>
      </w:r>
      <w:r>
        <w:rPr>
          <w:rStyle w:val="searchhighlight"/>
        </w:rPr>
        <w:t>distance</w:t>
      </w:r>
      <w:r>
        <w:t xml:space="preserve">(s) required to separate one EO from another. Thus, areas that are highly restrictive to the Element’s movement or dispersal require smaller </w:t>
      </w:r>
      <w:r>
        <w:rPr>
          <w:rStyle w:val="searchhighlight"/>
        </w:rPr>
        <w:t>distance</w:t>
      </w:r>
      <w:r>
        <w:t>s for separating EOs than areas less prohibitive to movement or dispersal.</w:t>
      </w:r>
    </w:p>
    <w:p w14:paraId="762D68F7" w14:textId="77777777" w:rsidR="00D0080D" w:rsidRDefault="00D0080D" w:rsidP="00D0080D">
      <w:pPr>
        <w:pStyle w:val="NormalWeb"/>
      </w:pPr>
      <w:r>
        <w:t xml:space="preserve">Several factors may be used to set </w:t>
      </w:r>
      <w:r>
        <w:rPr>
          <w:rStyle w:val="searchhighlight"/>
        </w:rPr>
        <w:t>separation</w:t>
      </w:r>
      <w:r>
        <w:t xml:space="preserve"> </w:t>
      </w:r>
      <w:r>
        <w:rPr>
          <w:rStyle w:val="searchhighlight"/>
        </w:rPr>
        <w:t>distance</w:t>
      </w:r>
      <w:r>
        <w:t xml:space="preserve">(s) for EOs. The factors used to determine </w:t>
      </w:r>
      <w:r>
        <w:rPr>
          <w:rStyle w:val="searchhighlight"/>
        </w:rPr>
        <w:t>separation</w:t>
      </w:r>
      <w:r>
        <w:t xml:space="preserve"> </w:t>
      </w:r>
      <w:r>
        <w:rPr>
          <w:rStyle w:val="searchhighlight"/>
        </w:rPr>
        <w:t>distance</w:t>
      </w:r>
      <w:r>
        <w:t>s for EOs should be cited as justification in the EO specifications.</w:t>
      </w:r>
    </w:p>
    <w:p w14:paraId="762D68F8" w14:textId="77777777" w:rsidR="00D0080D" w:rsidRDefault="00D0080D" w:rsidP="00D0080D">
      <w:pPr>
        <w:pStyle w:val="NormalWeb"/>
      </w:pPr>
      <w:r>
        <w:t xml:space="preserve">In the absence of EO specifications providing </w:t>
      </w:r>
      <w:r>
        <w:rPr>
          <w:rStyle w:val="searchhighlight"/>
        </w:rPr>
        <w:t>separation</w:t>
      </w:r>
      <w:r>
        <w:t xml:space="preserve"> </w:t>
      </w:r>
      <w:r>
        <w:rPr>
          <w:rStyle w:val="searchhighlight"/>
        </w:rPr>
        <w:t>distance</w:t>
      </w:r>
      <w:r>
        <w:t xml:space="preserve">s, </w:t>
      </w:r>
      <w:hyperlink r:id="rId63" w:history="1">
        <w:r>
          <w:rPr>
            <w:rStyle w:val="Hyperlink"/>
          </w:rPr>
          <w:t>minimum values</w:t>
        </w:r>
      </w:hyperlink>
      <w:r>
        <w:t xml:space="preserve"> have been recommended.</w:t>
      </w:r>
    </w:p>
    <w:p w14:paraId="762D68F9" w14:textId="77777777" w:rsidR="00D0080D" w:rsidRDefault="00E02724" w:rsidP="00D0080D">
      <w:pPr>
        <w:numPr>
          <w:ilvl w:val="0"/>
          <w:numId w:val="20"/>
        </w:numPr>
        <w:spacing w:before="45" w:after="0" w:line="220" w:lineRule="atLeast"/>
        <w:ind w:left="491" w:firstLine="0"/>
        <w:textAlignment w:val="top"/>
        <w:rPr>
          <w:rFonts w:ascii="Verdana" w:hAnsi="Verdana"/>
          <w:color w:val="343536"/>
          <w:sz w:val="18"/>
          <w:szCs w:val="18"/>
        </w:rPr>
      </w:pPr>
      <w:hyperlink r:id="rId64" w:anchor="Species" w:history="1">
        <w:r w:rsidR="00D0080D">
          <w:rPr>
            <w:rStyle w:val="Hyperlink"/>
            <w:rFonts w:ascii="Verdana" w:hAnsi="Verdana"/>
            <w:sz w:val="18"/>
            <w:szCs w:val="18"/>
          </w:rPr>
          <w:t xml:space="preserve">Species: </w:t>
        </w:r>
        <w:r w:rsidR="00D0080D">
          <w:rPr>
            <w:rStyle w:val="searchhighlight"/>
            <w:sz w:val="18"/>
            <w:szCs w:val="18"/>
          </w:rPr>
          <w:t>Separation</w:t>
        </w:r>
        <w:r w:rsidR="00D0080D">
          <w:rPr>
            <w:rStyle w:val="Hyperlink"/>
            <w:rFonts w:ascii="Verdana" w:hAnsi="Verdana"/>
            <w:sz w:val="18"/>
            <w:szCs w:val="18"/>
          </w:rPr>
          <w:t xml:space="preserve"> by Unsuitable and Suitable Habitats</w:t>
        </w:r>
      </w:hyperlink>
      <w:r w:rsidR="00D0080D">
        <w:rPr>
          <w:rFonts w:ascii="Verdana" w:hAnsi="Verdana"/>
          <w:color w:val="343536"/>
          <w:sz w:val="18"/>
          <w:szCs w:val="18"/>
        </w:rPr>
        <w:t xml:space="preserve"> </w:t>
      </w:r>
    </w:p>
    <w:p w14:paraId="762D68FA" w14:textId="77777777" w:rsidR="00D0080D" w:rsidRDefault="00E02724" w:rsidP="00D0080D">
      <w:pPr>
        <w:numPr>
          <w:ilvl w:val="0"/>
          <w:numId w:val="21"/>
        </w:numPr>
        <w:spacing w:before="45" w:after="0" w:line="220" w:lineRule="atLeast"/>
        <w:ind w:left="491" w:firstLine="0"/>
        <w:textAlignment w:val="top"/>
        <w:rPr>
          <w:rFonts w:ascii="Verdana" w:hAnsi="Verdana"/>
          <w:color w:val="343536"/>
          <w:sz w:val="18"/>
          <w:szCs w:val="18"/>
        </w:rPr>
      </w:pPr>
      <w:hyperlink r:id="rId65" w:anchor="Communities" w:history="1">
        <w:r w:rsidR="00D0080D">
          <w:rPr>
            <w:rStyle w:val="Hyperlink"/>
            <w:rFonts w:ascii="Verdana" w:hAnsi="Verdana"/>
            <w:sz w:val="18"/>
            <w:szCs w:val="18"/>
          </w:rPr>
          <w:t xml:space="preserve">Community: </w:t>
        </w:r>
        <w:r w:rsidR="00D0080D">
          <w:rPr>
            <w:rStyle w:val="searchhighlight"/>
            <w:sz w:val="18"/>
            <w:szCs w:val="18"/>
          </w:rPr>
          <w:t>Separation</w:t>
        </w:r>
        <w:r w:rsidR="00D0080D">
          <w:rPr>
            <w:rStyle w:val="Hyperlink"/>
            <w:rFonts w:ascii="Verdana" w:hAnsi="Verdana"/>
            <w:sz w:val="18"/>
            <w:szCs w:val="18"/>
          </w:rPr>
          <w:t xml:space="preserve"> by Different Community Types</w:t>
        </w:r>
      </w:hyperlink>
      <w:r w:rsidR="00D0080D">
        <w:rPr>
          <w:rFonts w:ascii="Verdana" w:hAnsi="Verdana"/>
          <w:color w:val="343536"/>
          <w:sz w:val="18"/>
          <w:szCs w:val="18"/>
        </w:rPr>
        <w:t xml:space="preserve"> </w:t>
      </w:r>
    </w:p>
    <w:p w14:paraId="762D68FB" w14:textId="77777777" w:rsidR="00D0080D" w:rsidRDefault="00E02724" w:rsidP="00D0080D">
      <w:pPr>
        <w:numPr>
          <w:ilvl w:val="0"/>
          <w:numId w:val="22"/>
        </w:numPr>
        <w:spacing w:before="45" w:after="0" w:line="220" w:lineRule="atLeast"/>
        <w:ind w:left="491" w:firstLine="0"/>
        <w:textAlignment w:val="top"/>
        <w:rPr>
          <w:rFonts w:ascii="Verdana" w:hAnsi="Verdana"/>
          <w:color w:val="343536"/>
          <w:sz w:val="18"/>
          <w:szCs w:val="18"/>
        </w:rPr>
      </w:pPr>
      <w:hyperlink r:id="rId66" w:anchor="Mixed" w:history="1">
        <w:r w:rsidR="00D0080D">
          <w:rPr>
            <w:rStyle w:val="searchhighlight"/>
            <w:sz w:val="18"/>
            <w:szCs w:val="18"/>
          </w:rPr>
          <w:t>Separation</w:t>
        </w:r>
        <w:r w:rsidR="00D0080D">
          <w:rPr>
            <w:rStyle w:val="Hyperlink"/>
            <w:rFonts w:ascii="Verdana" w:hAnsi="Verdana"/>
            <w:sz w:val="18"/>
            <w:szCs w:val="18"/>
          </w:rPr>
          <w:t xml:space="preserve"> Across Mixed Areas</w:t>
        </w:r>
      </w:hyperlink>
      <w:r w:rsidR="00D0080D">
        <w:rPr>
          <w:rFonts w:ascii="Verdana" w:hAnsi="Verdana"/>
          <w:color w:val="343536"/>
          <w:sz w:val="18"/>
          <w:szCs w:val="18"/>
        </w:rPr>
        <w:t xml:space="preserve"> </w:t>
      </w:r>
    </w:p>
    <w:p w14:paraId="762D68FC" w14:textId="77777777" w:rsidR="00D0080D" w:rsidRDefault="00E02724" w:rsidP="00D0080D">
      <w:pPr>
        <w:numPr>
          <w:ilvl w:val="0"/>
          <w:numId w:val="23"/>
        </w:numPr>
        <w:spacing w:before="45" w:after="0" w:line="220" w:lineRule="atLeast"/>
        <w:ind w:left="491" w:firstLine="0"/>
        <w:textAlignment w:val="top"/>
        <w:rPr>
          <w:rFonts w:ascii="Verdana" w:hAnsi="Verdana"/>
          <w:color w:val="343536"/>
          <w:sz w:val="18"/>
          <w:szCs w:val="18"/>
        </w:rPr>
      </w:pPr>
      <w:hyperlink r:id="rId67" w:anchor="top" w:history="1">
        <w:r w:rsidR="00D0080D">
          <w:rPr>
            <w:rStyle w:val="searchhighlight"/>
            <w:sz w:val="18"/>
            <w:szCs w:val="18"/>
          </w:rPr>
          <w:t>Separation</w:t>
        </w:r>
        <w:r w:rsidR="00D0080D">
          <w:rPr>
            <w:rStyle w:val="Hyperlink"/>
            <w:rFonts w:ascii="Verdana" w:hAnsi="Verdana"/>
            <w:sz w:val="18"/>
            <w:szCs w:val="18"/>
          </w:rPr>
          <w:t xml:space="preserve"> </w:t>
        </w:r>
        <w:r w:rsidR="00D0080D">
          <w:rPr>
            <w:rStyle w:val="searchhighlight"/>
            <w:sz w:val="18"/>
            <w:szCs w:val="18"/>
          </w:rPr>
          <w:t>Distance</w:t>
        </w:r>
        <w:r w:rsidR="00D0080D">
          <w:rPr>
            <w:rStyle w:val="Hyperlink"/>
            <w:rFonts w:ascii="Verdana" w:hAnsi="Verdana"/>
            <w:sz w:val="18"/>
            <w:szCs w:val="18"/>
          </w:rPr>
          <w:t xml:space="preserve"> Analysis &amp; Application</w:t>
        </w:r>
      </w:hyperlink>
      <w:r w:rsidR="00D0080D">
        <w:rPr>
          <w:rFonts w:ascii="Verdana" w:hAnsi="Verdana"/>
          <w:color w:val="343536"/>
          <w:sz w:val="18"/>
          <w:szCs w:val="18"/>
        </w:rPr>
        <w:t xml:space="preserve"> </w:t>
      </w:r>
    </w:p>
    <w:p w14:paraId="762D68FD" w14:textId="77777777" w:rsidR="00D0080D" w:rsidRDefault="00E02724" w:rsidP="00D0080D">
      <w:pPr>
        <w:numPr>
          <w:ilvl w:val="0"/>
          <w:numId w:val="24"/>
        </w:numPr>
        <w:spacing w:before="45" w:after="0" w:line="220" w:lineRule="atLeast"/>
        <w:ind w:left="491" w:firstLine="0"/>
        <w:textAlignment w:val="top"/>
        <w:rPr>
          <w:rFonts w:ascii="Verdana" w:hAnsi="Verdana"/>
          <w:color w:val="343536"/>
          <w:sz w:val="18"/>
          <w:szCs w:val="18"/>
        </w:rPr>
      </w:pPr>
      <w:hyperlink r:id="rId68" w:anchor="RecommendedMinimum" w:history="1">
        <w:r w:rsidR="00D0080D">
          <w:rPr>
            <w:rStyle w:val="Hyperlink"/>
            <w:rFonts w:ascii="Verdana" w:hAnsi="Verdana"/>
            <w:sz w:val="18"/>
            <w:szCs w:val="18"/>
          </w:rPr>
          <w:t xml:space="preserve">Recommended Minimum </w:t>
        </w:r>
        <w:r w:rsidR="00D0080D">
          <w:rPr>
            <w:rStyle w:val="searchhighlight"/>
            <w:sz w:val="18"/>
            <w:szCs w:val="18"/>
          </w:rPr>
          <w:t>Separation</w:t>
        </w:r>
        <w:r w:rsidR="00D0080D">
          <w:rPr>
            <w:rStyle w:val="Hyperlink"/>
            <w:rFonts w:ascii="Verdana" w:hAnsi="Verdana"/>
            <w:sz w:val="18"/>
            <w:szCs w:val="18"/>
          </w:rPr>
          <w:t xml:space="preserve"> </w:t>
        </w:r>
        <w:r w:rsidR="00D0080D">
          <w:rPr>
            <w:rStyle w:val="searchhighlight"/>
            <w:sz w:val="18"/>
            <w:szCs w:val="18"/>
          </w:rPr>
          <w:t>Distance</w:t>
        </w:r>
        <w:r w:rsidR="00D0080D">
          <w:rPr>
            <w:rStyle w:val="Hyperlink"/>
            <w:rFonts w:ascii="Verdana" w:hAnsi="Verdana"/>
            <w:sz w:val="18"/>
            <w:szCs w:val="18"/>
          </w:rPr>
          <w:t>s</w:t>
        </w:r>
      </w:hyperlink>
      <w:r w:rsidR="00D0080D">
        <w:rPr>
          <w:rFonts w:ascii="Verdana" w:hAnsi="Verdana"/>
          <w:color w:val="343536"/>
          <w:sz w:val="18"/>
          <w:szCs w:val="18"/>
        </w:rPr>
        <w:t xml:space="preserve"> </w:t>
      </w:r>
    </w:p>
    <w:p w14:paraId="762D68FE" w14:textId="77777777" w:rsidR="00D0080D" w:rsidRDefault="00E02724" w:rsidP="00D0080D">
      <w:pPr>
        <w:numPr>
          <w:ilvl w:val="0"/>
          <w:numId w:val="25"/>
        </w:numPr>
        <w:spacing w:before="45" w:after="0" w:line="220" w:lineRule="atLeast"/>
        <w:ind w:left="491" w:firstLine="0"/>
        <w:textAlignment w:val="top"/>
        <w:rPr>
          <w:rFonts w:ascii="Verdana" w:hAnsi="Verdana"/>
          <w:color w:val="343536"/>
          <w:sz w:val="18"/>
          <w:szCs w:val="18"/>
        </w:rPr>
      </w:pPr>
      <w:hyperlink r:id="rId69" w:anchor="Factors" w:history="1">
        <w:r w:rsidR="00D0080D">
          <w:rPr>
            <w:rStyle w:val="Hyperlink"/>
            <w:rFonts w:ascii="Verdana" w:hAnsi="Verdana"/>
            <w:sz w:val="18"/>
            <w:szCs w:val="18"/>
          </w:rPr>
          <w:t xml:space="preserve">Factors Determining </w:t>
        </w:r>
        <w:r w:rsidR="00D0080D">
          <w:rPr>
            <w:rStyle w:val="searchhighlight"/>
            <w:sz w:val="18"/>
            <w:szCs w:val="18"/>
          </w:rPr>
          <w:t>Separation</w:t>
        </w:r>
        <w:r w:rsidR="00D0080D">
          <w:rPr>
            <w:rStyle w:val="Hyperlink"/>
            <w:rFonts w:ascii="Verdana" w:hAnsi="Verdana"/>
            <w:sz w:val="18"/>
            <w:szCs w:val="18"/>
          </w:rPr>
          <w:t xml:space="preserve"> </w:t>
        </w:r>
        <w:r w:rsidR="00D0080D">
          <w:rPr>
            <w:rStyle w:val="searchhighlight"/>
            <w:sz w:val="18"/>
            <w:szCs w:val="18"/>
          </w:rPr>
          <w:t>Distance</w:t>
        </w:r>
        <w:r w:rsidR="00D0080D">
          <w:rPr>
            <w:rStyle w:val="Hyperlink"/>
            <w:rFonts w:ascii="Verdana" w:hAnsi="Verdana"/>
            <w:sz w:val="18"/>
            <w:szCs w:val="18"/>
          </w:rPr>
          <w:t>s:</w:t>
        </w:r>
      </w:hyperlink>
      <w:r w:rsidR="00D0080D">
        <w:rPr>
          <w:rFonts w:ascii="Verdana" w:hAnsi="Verdana"/>
          <w:color w:val="343536"/>
          <w:sz w:val="18"/>
          <w:szCs w:val="18"/>
        </w:rPr>
        <w:t xml:space="preserve"> </w:t>
      </w:r>
    </w:p>
    <w:p w14:paraId="762D68FF" w14:textId="77777777" w:rsidR="00D0080D" w:rsidRDefault="00E02724" w:rsidP="00D0080D">
      <w:pPr>
        <w:numPr>
          <w:ilvl w:val="0"/>
          <w:numId w:val="26"/>
        </w:numPr>
        <w:spacing w:before="45" w:after="0" w:line="220" w:lineRule="atLeast"/>
        <w:ind w:left="794" w:firstLine="0"/>
        <w:textAlignment w:val="top"/>
        <w:rPr>
          <w:rFonts w:ascii="Verdana" w:hAnsi="Verdana"/>
          <w:color w:val="000000"/>
          <w:sz w:val="18"/>
          <w:szCs w:val="18"/>
        </w:rPr>
      </w:pPr>
      <w:hyperlink r:id="rId70" w:anchor="DispersalDistance" w:history="1">
        <w:r w:rsidR="00D0080D">
          <w:rPr>
            <w:rStyle w:val="Hyperlink"/>
            <w:rFonts w:ascii="Verdana" w:hAnsi="Verdana"/>
            <w:sz w:val="18"/>
            <w:szCs w:val="18"/>
          </w:rPr>
          <w:t xml:space="preserve">Dispersal </w:t>
        </w:r>
        <w:r w:rsidR="00D0080D">
          <w:rPr>
            <w:rStyle w:val="searchhighlight"/>
            <w:sz w:val="18"/>
            <w:szCs w:val="18"/>
          </w:rPr>
          <w:t>Distance</w:t>
        </w:r>
      </w:hyperlink>
      <w:r w:rsidR="00D0080D">
        <w:rPr>
          <w:rFonts w:ascii="Verdana" w:hAnsi="Verdana"/>
          <w:color w:val="000000"/>
          <w:sz w:val="18"/>
          <w:szCs w:val="18"/>
        </w:rPr>
        <w:t xml:space="preserve"> </w:t>
      </w:r>
    </w:p>
    <w:p w14:paraId="762D6900" w14:textId="77777777" w:rsidR="00D0080D" w:rsidRDefault="00E02724" w:rsidP="00D0080D">
      <w:pPr>
        <w:numPr>
          <w:ilvl w:val="0"/>
          <w:numId w:val="27"/>
        </w:numPr>
        <w:spacing w:before="45" w:after="0" w:line="220" w:lineRule="atLeast"/>
        <w:ind w:left="794" w:firstLine="0"/>
        <w:textAlignment w:val="top"/>
        <w:rPr>
          <w:rFonts w:ascii="Verdana" w:hAnsi="Verdana"/>
          <w:color w:val="000000"/>
          <w:sz w:val="18"/>
          <w:szCs w:val="18"/>
        </w:rPr>
      </w:pPr>
      <w:hyperlink r:id="rId71" w:anchor="HomeRange" w:history="1">
        <w:r w:rsidR="00D0080D">
          <w:rPr>
            <w:rStyle w:val="Hyperlink"/>
            <w:rFonts w:ascii="Verdana" w:hAnsi="Verdana"/>
            <w:sz w:val="18"/>
            <w:szCs w:val="18"/>
          </w:rPr>
          <w:t>Home Range</w:t>
        </w:r>
      </w:hyperlink>
      <w:r w:rsidR="00D0080D">
        <w:rPr>
          <w:rFonts w:ascii="Verdana" w:hAnsi="Verdana"/>
          <w:color w:val="000000"/>
          <w:sz w:val="18"/>
          <w:szCs w:val="18"/>
        </w:rPr>
        <w:t xml:space="preserve"> </w:t>
      </w:r>
    </w:p>
    <w:p w14:paraId="762D6901" w14:textId="77777777" w:rsidR="00D0080D" w:rsidRDefault="00E02724" w:rsidP="00D0080D">
      <w:pPr>
        <w:numPr>
          <w:ilvl w:val="0"/>
          <w:numId w:val="28"/>
        </w:numPr>
        <w:spacing w:before="45" w:after="0" w:line="220" w:lineRule="atLeast"/>
        <w:ind w:left="794" w:firstLine="0"/>
        <w:textAlignment w:val="top"/>
        <w:rPr>
          <w:rFonts w:ascii="Verdana" w:hAnsi="Verdana"/>
          <w:color w:val="000000"/>
          <w:sz w:val="18"/>
          <w:szCs w:val="18"/>
        </w:rPr>
      </w:pPr>
      <w:hyperlink r:id="rId72" w:anchor="SpatialPatterns" w:history="1">
        <w:r w:rsidR="00D0080D">
          <w:rPr>
            <w:rStyle w:val="Hyperlink"/>
            <w:rFonts w:ascii="Verdana" w:hAnsi="Verdana"/>
            <w:sz w:val="18"/>
            <w:szCs w:val="18"/>
          </w:rPr>
          <w:t>Spatial Patterns of Occurrence</w:t>
        </w:r>
      </w:hyperlink>
      <w:r w:rsidR="00D0080D">
        <w:rPr>
          <w:rFonts w:ascii="Verdana" w:hAnsi="Verdana"/>
          <w:color w:val="000000"/>
          <w:sz w:val="18"/>
          <w:szCs w:val="18"/>
        </w:rPr>
        <w:t xml:space="preserve"> </w:t>
      </w:r>
    </w:p>
    <w:p w14:paraId="762D6902" w14:textId="77777777" w:rsidR="00D0080D" w:rsidRDefault="00E02724" w:rsidP="00D0080D">
      <w:pPr>
        <w:numPr>
          <w:ilvl w:val="0"/>
          <w:numId w:val="29"/>
        </w:numPr>
        <w:spacing w:before="45" w:after="0" w:line="220" w:lineRule="atLeast"/>
        <w:ind w:left="794" w:firstLine="0"/>
        <w:textAlignment w:val="top"/>
        <w:rPr>
          <w:rFonts w:ascii="Verdana" w:hAnsi="Verdana"/>
          <w:color w:val="000000"/>
          <w:sz w:val="18"/>
          <w:szCs w:val="18"/>
        </w:rPr>
      </w:pPr>
      <w:hyperlink r:id="rId73" w:anchor="TemporalPatterns" w:history="1">
        <w:r w:rsidR="00D0080D">
          <w:rPr>
            <w:rStyle w:val="Hyperlink"/>
            <w:rFonts w:ascii="Verdana" w:hAnsi="Verdana"/>
            <w:sz w:val="18"/>
            <w:szCs w:val="18"/>
          </w:rPr>
          <w:t>Temporal Patterns of Occurrence</w:t>
        </w:r>
      </w:hyperlink>
      <w:r w:rsidR="00D0080D">
        <w:rPr>
          <w:rFonts w:ascii="Verdana" w:hAnsi="Verdana"/>
          <w:color w:val="000000"/>
          <w:sz w:val="18"/>
          <w:szCs w:val="18"/>
        </w:rPr>
        <w:t xml:space="preserve"> </w:t>
      </w:r>
    </w:p>
    <w:p w14:paraId="762D6903" w14:textId="77777777" w:rsidR="00D0080D" w:rsidRDefault="00E02724" w:rsidP="00D0080D">
      <w:pPr>
        <w:numPr>
          <w:ilvl w:val="0"/>
          <w:numId w:val="30"/>
        </w:numPr>
        <w:spacing w:before="45" w:after="0" w:line="220" w:lineRule="atLeast"/>
        <w:ind w:left="794" w:firstLine="0"/>
        <w:textAlignment w:val="top"/>
        <w:rPr>
          <w:rFonts w:ascii="Verdana" w:hAnsi="Verdana"/>
          <w:color w:val="000000"/>
          <w:sz w:val="18"/>
          <w:szCs w:val="18"/>
        </w:rPr>
      </w:pPr>
      <w:hyperlink r:id="rId74" w:anchor="Comparability" w:history="1">
        <w:r w:rsidR="00D0080D">
          <w:rPr>
            <w:rStyle w:val="Hyperlink"/>
            <w:rFonts w:ascii="Verdana" w:hAnsi="Verdana"/>
            <w:sz w:val="18"/>
            <w:szCs w:val="18"/>
          </w:rPr>
          <w:t>Comparability with Similar Function Groups</w:t>
        </w:r>
      </w:hyperlink>
      <w:r w:rsidR="00D0080D">
        <w:rPr>
          <w:rFonts w:ascii="Verdana" w:hAnsi="Verdana"/>
          <w:color w:val="000000"/>
          <w:sz w:val="18"/>
          <w:szCs w:val="18"/>
        </w:rPr>
        <w:t xml:space="preserve"> </w:t>
      </w:r>
    </w:p>
    <w:p w14:paraId="762D6904" w14:textId="77777777" w:rsidR="00D0080D" w:rsidRPr="00301082" w:rsidRDefault="00D0080D" w:rsidP="00301082">
      <w:pPr>
        <w:pStyle w:val="Heading2"/>
      </w:pPr>
      <w:bookmarkStart w:id="17" w:name="Species"/>
      <w:bookmarkStart w:id="18" w:name="_Toc499817403"/>
      <w:bookmarkEnd w:id="17"/>
      <w:r w:rsidRPr="00301082">
        <w:t xml:space="preserve">Species: </w:t>
      </w:r>
      <w:r w:rsidRPr="00301082">
        <w:rPr>
          <w:rStyle w:val="searchhighlight"/>
          <w:color w:val="608DBF"/>
        </w:rPr>
        <w:t>Separation</w:t>
      </w:r>
      <w:r w:rsidRPr="00301082">
        <w:t xml:space="preserve"> by Unsuitable and Suitable Habitats</w:t>
      </w:r>
      <w:bookmarkEnd w:id="18"/>
    </w:p>
    <w:p w14:paraId="762D6905" w14:textId="77777777" w:rsidR="00D0080D" w:rsidRDefault="00D0080D" w:rsidP="00D0080D">
      <w:pPr>
        <w:pStyle w:val="NormalWeb"/>
      </w:pPr>
      <w:r>
        <w:t xml:space="preserve">When applicable, two </w:t>
      </w:r>
      <w:r>
        <w:rPr>
          <w:rStyle w:val="searchhighlight"/>
        </w:rPr>
        <w:t>separation</w:t>
      </w:r>
      <w:r>
        <w:t xml:space="preserve"> </w:t>
      </w:r>
      <w:r>
        <w:rPr>
          <w:rStyle w:val="searchhighlight"/>
        </w:rPr>
        <w:t>distance</w:t>
      </w:r>
      <w:r>
        <w:t xml:space="preserve">s should be specified for species Elements: one across unsuitable habitat, and another across apparently suitable habitat that is not known to be occupied (regardless of whether surveyed). The use of these </w:t>
      </w:r>
      <w:r>
        <w:rPr>
          <w:rStyle w:val="searchhighlight"/>
        </w:rPr>
        <w:t>distance</w:t>
      </w:r>
      <w:r>
        <w:t xml:space="preserve">s in defining EOs is designed to reflect hypothesized differences in gene flow across suitable vs. unsuitable habitats. However, for some species Elements, there will likely be no significant differences in gene flow across the different habitats. In these cases, only one </w:t>
      </w:r>
      <w:r>
        <w:rPr>
          <w:rStyle w:val="searchhighlight"/>
        </w:rPr>
        <w:t>separation</w:t>
      </w:r>
      <w:r>
        <w:t xml:space="preserve"> </w:t>
      </w:r>
      <w:r>
        <w:rPr>
          <w:rStyle w:val="searchhighlight"/>
        </w:rPr>
        <w:t>distance</w:t>
      </w:r>
      <w:r>
        <w:t xml:space="preserve"> need be specified. To promote consistency in </w:t>
      </w:r>
      <w:r>
        <w:lastRenderedPageBreak/>
        <w:t xml:space="preserve">the application of </w:t>
      </w:r>
      <w:r>
        <w:rPr>
          <w:rStyle w:val="searchhighlight"/>
        </w:rPr>
        <w:t>separation</w:t>
      </w:r>
      <w:r>
        <w:t xml:space="preserve"> </w:t>
      </w:r>
      <w:r>
        <w:rPr>
          <w:rStyle w:val="searchhighlight"/>
        </w:rPr>
        <w:t>distance</w:t>
      </w:r>
      <w:r>
        <w:t>s, they should be measured along the shortest route of expected travel of the Element between the edges of the known or minimally estimated occupied habitat, although this may not be a straight line (see Section 7, EO Spatial Representation).</w:t>
      </w:r>
    </w:p>
    <w:p w14:paraId="762D6906" w14:textId="77777777" w:rsidR="00D0080D" w:rsidRDefault="00D0080D" w:rsidP="00D0080D">
      <w:pPr>
        <w:pStyle w:val="NormalWeb"/>
      </w:pPr>
      <w:r>
        <w:t xml:space="preserve">For all species Elements, the </w:t>
      </w:r>
      <w:r>
        <w:rPr>
          <w:rStyle w:val="searchhighlight"/>
        </w:rPr>
        <w:t>distance</w:t>
      </w:r>
      <w:r>
        <w:t xml:space="preserve"> of unsuitable habitat needed to separate EOs is always less than or equal to the </w:t>
      </w:r>
      <w:r>
        <w:rPr>
          <w:rStyle w:val="searchhighlight"/>
        </w:rPr>
        <w:t>distance</w:t>
      </w:r>
      <w:r>
        <w:t xml:space="preserve"> of apparently suitable but unoccupied habitat needed to separate EOs. Because the unsuitable habitat cannot support the Element, a specified </w:t>
      </w:r>
      <w:r>
        <w:rPr>
          <w:rStyle w:val="searchhighlight"/>
        </w:rPr>
        <w:t>distance</w:t>
      </w:r>
      <w:r>
        <w:t xml:space="preserve"> of this habitat can be more prohibitive to dispersal and residence by the Element than the same </w:t>
      </w:r>
      <w:r>
        <w:rPr>
          <w:rStyle w:val="searchhighlight"/>
        </w:rPr>
        <w:t>distance</w:t>
      </w:r>
      <w:r>
        <w:t xml:space="preserve"> of apparently suitable habitat. Thus, </w:t>
      </w:r>
      <w:r>
        <w:rPr>
          <w:rStyle w:val="searchhighlight"/>
        </w:rPr>
        <w:t>separation</w:t>
      </w:r>
      <w:r>
        <w:t xml:space="preserve"> by unsuitable habitat is presumed to be more definitive. Further survey work is unlikely to result in the discovery that the </w:t>
      </w:r>
      <w:r>
        <w:rPr>
          <w:rStyle w:val="searchhighlight"/>
        </w:rPr>
        <w:t>separation</w:t>
      </w:r>
      <w:r>
        <w:t xml:space="preserve"> was inaccurate. It is also unlikely that unsuitable habitat will become occupied over time, and therefore, the </w:t>
      </w:r>
      <w:r>
        <w:rPr>
          <w:rStyle w:val="searchhighlight"/>
        </w:rPr>
        <w:t>separation</w:t>
      </w:r>
      <w:r>
        <w:t xml:space="preserve"> between two EOs will presumably remain.</w:t>
      </w:r>
    </w:p>
    <w:p w14:paraId="762D6907" w14:textId="77777777" w:rsidR="00D0080D" w:rsidRDefault="00D0080D" w:rsidP="00301082">
      <w:pPr>
        <w:pStyle w:val="Heading2"/>
        <w:rPr>
          <w:sz w:val="36"/>
          <w:szCs w:val="36"/>
        </w:rPr>
      </w:pPr>
      <w:bookmarkStart w:id="19" w:name="Communities"/>
      <w:bookmarkStart w:id="20" w:name="_Toc499817404"/>
      <w:bookmarkEnd w:id="19"/>
      <w:r>
        <w:t>Communities:</w:t>
      </w:r>
      <w:r w:rsidR="00301082">
        <w:t xml:space="preserve"> Separation</w:t>
      </w:r>
      <w:r>
        <w:t xml:space="preserve"> by Different Community Types</w:t>
      </w:r>
      <w:bookmarkEnd w:id="20"/>
    </w:p>
    <w:p w14:paraId="762D6908" w14:textId="77777777" w:rsidR="00D0080D" w:rsidRDefault="00D0080D" w:rsidP="00D0080D">
      <w:pPr>
        <w:pStyle w:val="NormalWeb"/>
      </w:pPr>
      <w:r>
        <w:t>For community Elements, habitat suitability or unsuitability is not applicable. Instead, community EOs may be separated by expanses of different natural or semi-natural community types, or cultural vegetation. Intervening natural and semi natural areas will likely inhibit the expansion or function of community EOs to a lesser degree than intervening cultural vegetation. In a like manner, intervening natural and semi-natural areas with similar kinds of habitat characteristics will inhibit expansion or function of a community less than those with very different kinds of characteristics. For example, bogs separated by intervening areas of upland jack pine on bedrock are more definitively identified as distinct EOs than bogs separated by areas of black spruce swamp.</w:t>
      </w:r>
    </w:p>
    <w:p w14:paraId="762D6909" w14:textId="77777777" w:rsidR="00D0080D" w:rsidRPr="00301082" w:rsidRDefault="00D0080D" w:rsidP="00301082">
      <w:pPr>
        <w:pStyle w:val="Heading2"/>
      </w:pPr>
      <w:bookmarkStart w:id="21" w:name="Mixed"/>
      <w:bookmarkStart w:id="22" w:name="_Toc499817405"/>
      <w:bookmarkEnd w:id="21"/>
      <w:r w:rsidRPr="00301082">
        <w:rPr>
          <w:rStyle w:val="searchhighlight"/>
          <w:color w:val="608DBF"/>
        </w:rPr>
        <w:t>Separation</w:t>
      </w:r>
      <w:r w:rsidRPr="00301082">
        <w:t xml:space="preserve"> Across Mixed Areas</w:t>
      </w:r>
      <w:bookmarkEnd w:id="22"/>
    </w:p>
    <w:p w14:paraId="762D690A" w14:textId="77777777" w:rsidR="00D0080D" w:rsidRDefault="00D0080D" w:rsidP="00D0080D">
      <w:pPr>
        <w:pStyle w:val="NormalWeb"/>
      </w:pPr>
      <w:r>
        <w:t xml:space="preserve">Frequently, the area located between populations or patches may consist of a mixture of apparently suitable and unsuitable habitat, or a mixture of other natural or semi natural community types and/or cultural vegetation. When applying EO specifications, if no mixed habitat guidance is provided, the </w:t>
      </w:r>
      <w:r>
        <w:rPr>
          <w:rStyle w:val="searchhighlight"/>
        </w:rPr>
        <w:t>separation</w:t>
      </w:r>
      <w:r>
        <w:t xml:space="preserve"> </w:t>
      </w:r>
      <w:r>
        <w:rPr>
          <w:rStyle w:val="searchhighlight"/>
        </w:rPr>
        <w:t>distance</w:t>
      </w:r>
      <w:r>
        <w:t xml:space="preserve">s to be applied should </w:t>
      </w:r>
      <w:proofErr w:type="spellStart"/>
      <w:r>
        <w:t>bec</w:t>
      </w:r>
      <w:proofErr w:type="spellEnd"/>
      <w:r>
        <w:t xml:space="preserve"> </w:t>
      </w:r>
      <w:proofErr w:type="spellStart"/>
      <w:r>
        <w:t>onceptually</w:t>
      </w:r>
      <w:proofErr w:type="spellEnd"/>
      <w:r>
        <w:t xml:space="preserve"> based on the relative amounts of apparently suitable and unsuitable habitat.</w:t>
      </w:r>
    </w:p>
    <w:p w14:paraId="762D690B" w14:textId="77777777" w:rsidR="00D0080D" w:rsidRDefault="00D0080D" w:rsidP="00301082">
      <w:pPr>
        <w:pStyle w:val="Heading2"/>
        <w:rPr>
          <w:sz w:val="36"/>
          <w:szCs w:val="36"/>
        </w:rPr>
      </w:pPr>
      <w:bookmarkStart w:id="23" w:name="RecommendedMinimum"/>
      <w:bookmarkStart w:id="24" w:name="_Toc499817406"/>
      <w:bookmarkEnd w:id="23"/>
      <w:r>
        <w:t>Recommended Minimum</w:t>
      </w:r>
      <w:r w:rsidR="00301082">
        <w:t xml:space="preserve"> Separation Distances</w:t>
      </w:r>
      <w:bookmarkEnd w:id="24"/>
    </w:p>
    <w:p w14:paraId="762D690C" w14:textId="77777777" w:rsidR="00D0080D" w:rsidRDefault="00D0080D" w:rsidP="00D0080D">
      <w:pPr>
        <w:pStyle w:val="NormalWeb"/>
      </w:pPr>
      <w:r>
        <w:t xml:space="preserve">Minimum values for </w:t>
      </w:r>
      <w:r>
        <w:rPr>
          <w:rStyle w:val="searchhighlight"/>
        </w:rPr>
        <w:t>separation</w:t>
      </w:r>
      <w:r>
        <w:t xml:space="preserve"> </w:t>
      </w:r>
      <w:r>
        <w:rPr>
          <w:rStyle w:val="searchhighlight"/>
        </w:rPr>
        <w:t>distance</w:t>
      </w:r>
      <w:r>
        <w:t xml:space="preserve">s have been recommended to ensure that EOs are not separated by unreasonably small </w:t>
      </w:r>
      <w:r>
        <w:rPr>
          <w:rStyle w:val="searchhighlight"/>
        </w:rPr>
        <w:t>distance</w:t>
      </w:r>
      <w:r>
        <w:t xml:space="preserve">s, which would lead to the identification of unnecessarily fragmented populations as potential targets for conservation planning or action. For species Elements, minimum </w:t>
      </w:r>
      <w:r>
        <w:rPr>
          <w:rStyle w:val="searchhighlight"/>
        </w:rPr>
        <w:t>separation</w:t>
      </w:r>
      <w:r>
        <w:t xml:space="preserve"> </w:t>
      </w:r>
      <w:r>
        <w:rPr>
          <w:rStyle w:val="searchhighlight"/>
        </w:rPr>
        <w:t>distance</w:t>
      </w:r>
      <w:r>
        <w:t xml:space="preserve">s are generally 1 km or greater for both unsuitable habitat, and for apparently suitable habitat that is not known to be occupied. For communities, the minimum </w:t>
      </w:r>
      <w:r>
        <w:rPr>
          <w:rStyle w:val="searchhighlight"/>
        </w:rPr>
        <w:t>separation</w:t>
      </w:r>
      <w:r>
        <w:t xml:space="preserve"> </w:t>
      </w:r>
      <w:r>
        <w:rPr>
          <w:rStyle w:val="searchhighlight"/>
        </w:rPr>
        <w:t>distance</w:t>
      </w:r>
      <w:r>
        <w:t xml:space="preserve"> delineated for intervening areas of different natural or semi-natural communities is 1 km or greater, and a </w:t>
      </w:r>
      <w:r>
        <w:rPr>
          <w:rStyle w:val="searchhighlight"/>
        </w:rPr>
        <w:t>distance</w:t>
      </w:r>
      <w:r>
        <w:t xml:space="preserve"> of at least 0.5 km for interjacent areas of cultural vegetation. Table 4.1 summarizes the recommended minimum </w:t>
      </w:r>
      <w:r>
        <w:rPr>
          <w:rStyle w:val="searchhighlight"/>
        </w:rPr>
        <w:t>separation</w:t>
      </w:r>
      <w:r>
        <w:t xml:space="preserve"> </w:t>
      </w:r>
      <w:r>
        <w:rPr>
          <w:rStyle w:val="searchhighlight"/>
        </w:rPr>
        <w:t>distance</w:t>
      </w:r>
      <w:r>
        <w:t>s for species and community EOs.</w:t>
      </w:r>
    </w:p>
    <w:p w14:paraId="762D690D" w14:textId="77777777" w:rsidR="00D0080D" w:rsidRDefault="00D0080D" w:rsidP="00D0080D">
      <w:pPr>
        <w:pStyle w:val="NormalWeb"/>
      </w:pPr>
      <w:r>
        <w:t> </w:t>
      </w:r>
    </w:p>
    <w:tbl>
      <w:tblPr>
        <w:tblW w:w="5000" w:type="pct"/>
        <w:tblBorders>
          <w:top w:val="single" w:sz="6" w:space="0" w:color="003D80"/>
          <w:left w:val="single" w:sz="6" w:space="0" w:color="003D80"/>
          <w:bottom w:val="single" w:sz="6" w:space="0" w:color="003D80"/>
          <w:right w:val="single" w:sz="6" w:space="0" w:color="003D80"/>
        </w:tblBorders>
        <w:tblCellMar>
          <w:top w:w="15" w:type="dxa"/>
          <w:left w:w="15" w:type="dxa"/>
          <w:bottom w:w="15" w:type="dxa"/>
          <w:right w:w="15" w:type="dxa"/>
        </w:tblCellMar>
        <w:tblLook w:val="04A0" w:firstRow="1" w:lastRow="0" w:firstColumn="1" w:lastColumn="0" w:noHBand="0" w:noVBand="1"/>
      </w:tblPr>
      <w:tblGrid>
        <w:gridCol w:w="5184"/>
        <w:gridCol w:w="2080"/>
        <w:gridCol w:w="2080"/>
      </w:tblGrid>
      <w:tr w:rsidR="00D0080D" w14:paraId="762D6911" w14:textId="77777777" w:rsidTr="00D0080D">
        <w:tc>
          <w:tcPr>
            <w:tcW w:w="0" w:type="auto"/>
            <w:tcBorders>
              <w:top w:val="single" w:sz="6" w:space="0" w:color="003D80"/>
              <w:left w:val="single" w:sz="6" w:space="0" w:color="003D80"/>
              <w:bottom w:val="single" w:sz="6" w:space="0" w:color="003D80"/>
              <w:right w:val="single" w:sz="6" w:space="0" w:color="003D80"/>
            </w:tcBorders>
            <w:shd w:val="clear" w:color="auto" w:fill="FFFFFF"/>
            <w:tcMar>
              <w:top w:w="30" w:type="dxa"/>
              <w:left w:w="30" w:type="dxa"/>
              <w:bottom w:w="30" w:type="dxa"/>
              <w:right w:w="30" w:type="dxa"/>
            </w:tcMar>
            <w:hideMark/>
          </w:tcPr>
          <w:p w14:paraId="762D690E" w14:textId="77777777" w:rsidR="00D0080D" w:rsidRDefault="00D0080D">
            <w:pPr>
              <w:spacing w:before="45" w:after="0" w:line="220" w:lineRule="atLeast"/>
              <w:ind w:left="45" w:right="45" w:firstLine="23"/>
              <w:jc w:val="center"/>
              <w:rPr>
                <w:rFonts w:ascii="Verdana" w:hAnsi="Verdana"/>
                <w:color w:val="000000"/>
                <w:sz w:val="18"/>
                <w:szCs w:val="18"/>
              </w:rPr>
            </w:pPr>
            <w:r>
              <w:rPr>
                <w:rFonts w:ascii="Verdana" w:hAnsi="Verdana"/>
                <w:b/>
                <w:bCs/>
                <w:color w:val="000000"/>
                <w:sz w:val="18"/>
                <w:szCs w:val="18"/>
              </w:rPr>
              <w:t xml:space="preserve">Type of </w:t>
            </w:r>
            <w:r>
              <w:rPr>
                <w:rStyle w:val="searchhighlight"/>
                <w:sz w:val="18"/>
                <w:szCs w:val="18"/>
              </w:rPr>
              <w:t>Separation</w:t>
            </w:r>
            <w:r>
              <w:rPr>
                <w:rFonts w:ascii="Verdana" w:hAnsi="Verdana"/>
                <w:color w:val="000000"/>
                <w:sz w:val="18"/>
                <w:szCs w:val="18"/>
              </w:rPr>
              <w:t xml:space="preserve"> </w:t>
            </w:r>
          </w:p>
        </w:tc>
        <w:tc>
          <w:tcPr>
            <w:tcW w:w="0" w:type="auto"/>
            <w:tcBorders>
              <w:top w:val="single" w:sz="6" w:space="0" w:color="003D80"/>
              <w:left w:val="single" w:sz="6" w:space="0" w:color="003D80"/>
              <w:bottom w:val="single" w:sz="6" w:space="0" w:color="003D80"/>
              <w:right w:val="single" w:sz="6" w:space="0" w:color="003D80"/>
            </w:tcBorders>
            <w:shd w:val="clear" w:color="auto" w:fill="FFFFFF"/>
            <w:tcMar>
              <w:top w:w="30" w:type="dxa"/>
              <w:left w:w="30" w:type="dxa"/>
              <w:bottom w:w="30" w:type="dxa"/>
              <w:right w:w="30" w:type="dxa"/>
            </w:tcMar>
            <w:hideMark/>
          </w:tcPr>
          <w:p w14:paraId="762D690F" w14:textId="77777777" w:rsidR="00D0080D" w:rsidRDefault="00D0080D">
            <w:pPr>
              <w:spacing w:before="45" w:after="0" w:line="220" w:lineRule="atLeast"/>
              <w:ind w:left="45" w:right="45" w:firstLine="23"/>
              <w:jc w:val="center"/>
              <w:rPr>
                <w:rFonts w:ascii="Verdana" w:hAnsi="Verdana"/>
                <w:color w:val="000000"/>
                <w:sz w:val="18"/>
                <w:szCs w:val="18"/>
              </w:rPr>
            </w:pPr>
            <w:r>
              <w:rPr>
                <w:rFonts w:ascii="Verdana" w:hAnsi="Verdana"/>
                <w:b/>
                <w:bCs/>
                <w:color w:val="000000"/>
                <w:sz w:val="18"/>
                <w:szCs w:val="18"/>
              </w:rPr>
              <w:t>Species EOs</w:t>
            </w:r>
            <w:r>
              <w:rPr>
                <w:rFonts w:ascii="Verdana" w:hAnsi="Verdana"/>
                <w:color w:val="000000"/>
                <w:sz w:val="18"/>
                <w:szCs w:val="18"/>
              </w:rPr>
              <w:t xml:space="preserve"> </w:t>
            </w:r>
          </w:p>
        </w:tc>
        <w:tc>
          <w:tcPr>
            <w:tcW w:w="0" w:type="auto"/>
            <w:tcBorders>
              <w:top w:val="single" w:sz="6" w:space="0" w:color="003D80"/>
              <w:left w:val="single" w:sz="6" w:space="0" w:color="003D80"/>
              <w:bottom w:val="single" w:sz="6" w:space="0" w:color="003D80"/>
              <w:right w:val="single" w:sz="6" w:space="0" w:color="003D80"/>
            </w:tcBorders>
            <w:shd w:val="clear" w:color="auto" w:fill="FFFFFF"/>
            <w:tcMar>
              <w:top w:w="30" w:type="dxa"/>
              <w:left w:w="30" w:type="dxa"/>
              <w:bottom w:w="30" w:type="dxa"/>
              <w:right w:w="30" w:type="dxa"/>
            </w:tcMar>
            <w:hideMark/>
          </w:tcPr>
          <w:p w14:paraId="762D6910" w14:textId="77777777" w:rsidR="00D0080D" w:rsidRDefault="00D0080D">
            <w:pPr>
              <w:spacing w:before="45" w:after="0" w:line="220" w:lineRule="atLeast"/>
              <w:ind w:left="45" w:right="45" w:firstLine="23"/>
              <w:jc w:val="center"/>
              <w:rPr>
                <w:rFonts w:ascii="Verdana" w:hAnsi="Verdana"/>
                <w:color w:val="000000"/>
                <w:sz w:val="18"/>
                <w:szCs w:val="18"/>
              </w:rPr>
            </w:pPr>
            <w:r>
              <w:rPr>
                <w:rFonts w:ascii="Verdana" w:hAnsi="Verdana"/>
                <w:b/>
                <w:bCs/>
                <w:color w:val="000000"/>
                <w:sz w:val="18"/>
                <w:szCs w:val="18"/>
              </w:rPr>
              <w:t>Community EOs</w:t>
            </w:r>
            <w:r>
              <w:rPr>
                <w:rFonts w:ascii="Verdana" w:hAnsi="Verdana"/>
                <w:color w:val="000000"/>
                <w:sz w:val="18"/>
                <w:szCs w:val="18"/>
              </w:rPr>
              <w:t xml:space="preserve"> </w:t>
            </w:r>
          </w:p>
        </w:tc>
      </w:tr>
      <w:tr w:rsidR="00D0080D" w14:paraId="762D6915" w14:textId="77777777" w:rsidTr="00D0080D">
        <w:tc>
          <w:tcPr>
            <w:tcW w:w="0" w:type="auto"/>
            <w:tcBorders>
              <w:top w:val="single" w:sz="6" w:space="0" w:color="003D80"/>
              <w:left w:val="single" w:sz="6" w:space="0" w:color="003D80"/>
              <w:bottom w:val="single" w:sz="6" w:space="0" w:color="003D80"/>
              <w:right w:val="single" w:sz="6" w:space="0" w:color="003D80"/>
            </w:tcBorders>
            <w:shd w:val="clear" w:color="auto" w:fill="FFFFFF"/>
            <w:tcMar>
              <w:top w:w="30" w:type="dxa"/>
              <w:left w:w="30" w:type="dxa"/>
              <w:bottom w:w="30" w:type="dxa"/>
              <w:right w:w="30" w:type="dxa"/>
            </w:tcMar>
            <w:hideMark/>
          </w:tcPr>
          <w:p w14:paraId="762D6912" w14:textId="77777777" w:rsidR="00D0080D" w:rsidRDefault="00D0080D">
            <w:pPr>
              <w:spacing w:before="45" w:after="0" w:line="220" w:lineRule="atLeast"/>
              <w:ind w:left="45" w:right="45" w:firstLine="23"/>
              <w:rPr>
                <w:rFonts w:ascii="Verdana" w:hAnsi="Verdana"/>
                <w:color w:val="000000"/>
                <w:sz w:val="18"/>
                <w:szCs w:val="18"/>
              </w:rPr>
            </w:pPr>
            <w:r>
              <w:rPr>
                <w:rFonts w:ascii="Verdana" w:hAnsi="Verdana"/>
                <w:color w:val="000000"/>
                <w:sz w:val="18"/>
                <w:szCs w:val="18"/>
              </w:rPr>
              <w:t>barrier</w:t>
            </w:r>
          </w:p>
        </w:tc>
        <w:tc>
          <w:tcPr>
            <w:tcW w:w="0" w:type="auto"/>
            <w:tcBorders>
              <w:top w:val="single" w:sz="6" w:space="0" w:color="003D80"/>
              <w:left w:val="single" w:sz="6" w:space="0" w:color="003D80"/>
              <w:bottom w:val="single" w:sz="6" w:space="0" w:color="003D80"/>
              <w:right w:val="single" w:sz="6" w:space="0" w:color="003D80"/>
            </w:tcBorders>
            <w:shd w:val="clear" w:color="auto" w:fill="FFFFFF"/>
            <w:tcMar>
              <w:top w:w="30" w:type="dxa"/>
              <w:left w:w="30" w:type="dxa"/>
              <w:bottom w:w="30" w:type="dxa"/>
              <w:right w:w="30" w:type="dxa"/>
            </w:tcMar>
            <w:hideMark/>
          </w:tcPr>
          <w:p w14:paraId="762D6913" w14:textId="77777777" w:rsidR="00D0080D" w:rsidRDefault="00D0080D">
            <w:pPr>
              <w:spacing w:before="45" w:after="0" w:line="220" w:lineRule="atLeast"/>
              <w:ind w:left="45" w:right="45" w:firstLine="23"/>
              <w:jc w:val="center"/>
              <w:rPr>
                <w:rFonts w:ascii="Verdana" w:hAnsi="Verdana"/>
                <w:color w:val="000000"/>
                <w:sz w:val="18"/>
                <w:szCs w:val="18"/>
              </w:rPr>
            </w:pPr>
            <w:r>
              <w:rPr>
                <w:rFonts w:ascii="Verdana" w:hAnsi="Verdana"/>
                <w:color w:val="000000"/>
                <w:sz w:val="18"/>
                <w:szCs w:val="18"/>
              </w:rPr>
              <w:t>qualitatively defined</w:t>
            </w:r>
          </w:p>
        </w:tc>
        <w:tc>
          <w:tcPr>
            <w:tcW w:w="0" w:type="auto"/>
            <w:tcBorders>
              <w:top w:val="single" w:sz="6" w:space="0" w:color="003D80"/>
              <w:left w:val="single" w:sz="6" w:space="0" w:color="003D80"/>
              <w:bottom w:val="single" w:sz="6" w:space="0" w:color="003D80"/>
              <w:right w:val="single" w:sz="6" w:space="0" w:color="003D80"/>
            </w:tcBorders>
            <w:shd w:val="clear" w:color="auto" w:fill="FFFFFF"/>
            <w:tcMar>
              <w:top w:w="30" w:type="dxa"/>
              <w:left w:w="30" w:type="dxa"/>
              <w:bottom w:w="30" w:type="dxa"/>
              <w:right w:w="30" w:type="dxa"/>
            </w:tcMar>
            <w:hideMark/>
          </w:tcPr>
          <w:p w14:paraId="762D6914" w14:textId="77777777" w:rsidR="00D0080D" w:rsidRDefault="00D0080D">
            <w:pPr>
              <w:spacing w:before="45" w:after="0" w:line="220" w:lineRule="atLeast"/>
              <w:ind w:left="45" w:right="45" w:firstLine="23"/>
              <w:jc w:val="center"/>
              <w:rPr>
                <w:rFonts w:ascii="Verdana" w:hAnsi="Verdana"/>
                <w:color w:val="000000"/>
                <w:sz w:val="18"/>
                <w:szCs w:val="18"/>
              </w:rPr>
            </w:pPr>
            <w:r>
              <w:rPr>
                <w:rFonts w:ascii="Verdana" w:hAnsi="Verdana"/>
                <w:color w:val="000000"/>
                <w:sz w:val="18"/>
                <w:szCs w:val="18"/>
              </w:rPr>
              <w:t>qualitatively defined</w:t>
            </w:r>
          </w:p>
        </w:tc>
      </w:tr>
      <w:tr w:rsidR="00D0080D" w14:paraId="762D6919" w14:textId="77777777" w:rsidTr="00D0080D">
        <w:tc>
          <w:tcPr>
            <w:tcW w:w="0" w:type="auto"/>
            <w:tcBorders>
              <w:top w:val="single" w:sz="6" w:space="0" w:color="003D80"/>
              <w:left w:val="single" w:sz="6" w:space="0" w:color="003D80"/>
              <w:bottom w:val="single" w:sz="6" w:space="0" w:color="003D80"/>
              <w:right w:val="single" w:sz="6" w:space="0" w:color="003D80"/>
            </w:tcBorders>
            <w:shd w:val="clear" w:color="auto" w:fill="FFFFFF"/>
            <w:tcMar>
              <w:top w:w="30" w:type="dxa"/>
              <w:left w:w="30" w:type="dxa"/>
              <w:bottom w:w="30" w:type="dxa"/>
              <w:right w:w="30" w:type="dxa"/>
            </w:tcMar>
            <w:hideMark/>
          </w:tcPr>
          <w:p w14:paraId="762D6916" w14:textId="77777777" w:rsidR="00D0080D" w:rsidRDefault="00D0080D">
            <w:pPr>
              <w:spacing w:before="45" w:after="0" w:line="220" w:lineRule="atLeast"/>
              <w:ind w:left="45" w:right="45" w:firstLine="23"/>
              <w:rPr>
                <w:rFonts w:ascii="Verdana" w:hAnsi="Verdana"/>
                <w:color w:val="000000"/>
                <w:sz w:val="18"/>
                <w:szCs w:val="18"/>
              </w:rPr>
            </w:pPr>
            <w:r>
              <w:rPr>
                <w:rFonts w:ascii="Verdana" w:hAnsi="Verdana"/>
                <w:color w:val="000000"/>
                <w:sz w:val="18"/>
                <w:szCs w:val="18"/>
              </w:rPr>
              <w:t>unsuitable habitat</w:t>
            </w:r>
          </w:p>
        </w:tc>
        <w:tc>
          <w:tcPr>
            <w:tcW w:w="0" w:type="auto"/>
            <w:tcBorders>
              <w:top w:val="single" w:sz="6" w:space="0" w:color="003D80"/>
              <w:left w:val="single" w:sz="6" w:space="0" w:color="003D80"/>
              <w:bottom w:val="single" w:sz="6" w:space="0" w:color="003D80"/>
              <w:right w:val="single" w:sz="6" w:space="0" w:color="003D80"/>
            </w:tcBorders>
            <w:shd w:val="clear" w:color="auto" w:fill="FFFFFF"/>
            <w:tcMar>
              <w:top w:w="30" w:type="dxa"/>
              <w:left w:w="30" w:type="dxa"/>
              <w:bottom w:w="30" w:type="dxa"/>
              <w:right w:w="30" w:type="dxa"/>
            </w:tcMar>
            <w:hideMark/>
          </w:tcPr>
          <w:p w14:paraId="762D6917" w14:textId="77777777" w:rsidR="00D0080D" w:rsidRDefault="00D0080D">
            <w:pPr>
              <w:spacing w:before="45" w:after="0" w:line="220" w:lineRule="atLeast"/>
              <w:ind w:left="45" w:right="45" w:firstLine="23"/>
              <w:jc w:val="center"/>
              <w:rPr>
                <w:rFonts w:ascii="Verdana" w:hAnsi="Verdana"/>
                <w:color w:val="000000"/>
                <w:sz w:val="18"/>
                <w:szCs w:val="18"/>
              </w:rPr>
            </w:pPr>
            <w:r>
              <w:rPr>
                <w:rFonts w:ascii="Verdana" w:hAnsi="Verdana"/>
                <w:color w:val="000000"/>
                <w:sz w:val="18"/>
                <w:szCs w:val="18"/>
              </w:rPr>
              <w:t>≥ 1 km</w:t>
            </w:r>
          </w:p>
        </w:tc>
        <w:tc>
          <w:tcPr>
            <w:tcW w:w="0" w:type="auto"/>
            <w:tcBorders>
              <w:top w:val="single" w:sz="6" w:space="0" w:color="003D80"/>
              <w:left w:val="single" w:sz="6" w:space="0" w:color="003D80"/>
              <w:bottom w:val="single" w:sz="6" w:space="0" w:color="003D80"/>
              <w:right w:val="single" w:sz="6" w:space="0" w:color="003D80"/>
            </w:tcBorders>
            <w:shd w:val="clear" w:color="auto" w:fill="FFFFFF"/>
            <w:tcMar>
              <w:top w:w="30" w:type="dxa"/>
              <w:left w:w="30" w:type="dxa"/>
              <w:bottom w:w="30" w:type="dxa"/>
              <w:right w:w="30" w:type="dxa"/>
            </w:tcMar>
            <w:hideMark/>
          </w:tcPr>
          <w:p w14:paraId="762D6918" w14:textId="77777777" w:rsidR="00D0080D" w:rsidRDefault="00D0080D">
            <w:pPr>
              <w:spacing w:before="45" w:after="0" w:line="220" w:lineRule="atLeast"/>
              <w:ind w:left="45" w:right="45" w:firstLine="23"/>
              <w:jc w:val="center"/>
              <w:rPr>
                <w:rFonts w:ascii="Verdana" w:hAnsi="Verdana"/>
                <w:color w:val="000000"/>
                <w:sz w:val="18"/>
                <w:szCs w:val="18"/>
              </w:rPr>
            </w:pPr>
            <w:r>
              <w:rPr>
                <w:rFonts w:ascii="Verdana" w:hAnsi="Verdana"/>
                <w:color w:val="000000"/>
                <w:sz w:val="18"/>
                <w:szCs w:val="18"/>
              </w:rPr>
              <w:t>N/A</w:t>
            </w:r>
          </w:p>
        </w:tc>
      </w:tr>
      <w:tr w:rsidR="00D0080D" w14:paraId="762D691D" w14:textId="77777777" w:rsidTr="00D0080D">
        <w:tc>
          <w:tcPr>
            <w:tcW w:w="0" w:type="auto"/>
            <w:tcBorders>
              <w:top w:val="single" w:sz="6" w:space="0" w:color="003D80"/>
              <w:left w:val="single" w:sz="6" w:space="0" w:color="003D80"/>
              <w:bottom w:val="single" w:sz="6" w:space="0" w:color="003D80"/>
              <w:right w:val="single" w:sz="6" w:space="0" w:color="003D80"/>
            </w:tcBorders>
            <w:shd w:val="clear" w:color="auto" w:fill="FFFFFF"/>
            <w:tcMar>
              <w:top w:w="30" w:type="dxa"/>
              <w:left w:w="30" w:type="dxa"/>
              <w:bottom w:w="30" w:type="dxa"/>
              <w:right w:w="30" w:type="dxa"/>
            </w:tcMar>
            <w:hideMark/>
          </w:tcPr>
          <w:p w14:paraId="762D691A" w14:textId="77777777" w:rsidR="00D0080D" w:rsidRDefault="00D0080D">
            <w:pPr>
              <w:spacing w:before="45" w:after="0" w:line="220" w:lineRule="atLeast"/>
              <w:ind w:left="45" w:right="45" w:firstLine="23"/>
              <w:rPr>
                <w:rFonts w:ascii="Verdana" w:hAnsi="Verdana"/>
                <w:color w:val="000000"/>
                <w:sz w:val="18"/>
                <w:szCs w:val="18"/>
              </w:rPr>
            </w:pPr>
            <w:r>
              <w:rPr>
                <w:rFonts w:ascii="Verdana" w:hAnsi="Verdana"/>
                <w:color w:val="000000"/>
                <w:sz w:val="18"/>
                <w:szCs w:val="18"/>
              </w:rPr>
              <w:t>apparently suitable habitat not known to be occupied</w:t>
            </w:r>
          </w:p>
        </w:tc>
        <w:tc>
          <w:tcPr>
            <w:tcW w:w="0" w:type="auto"/>
            <w:tcBorders>
              <w:top w:val="single" w:sz="6" w:space="0" w:color="003D80"/>
              <w:left w:val="single" w:sz="6" w:space="0" w:color="003D80"/>
              <w:bottom w:val="single" w:sz="6" w:space="0" w:color="003D80"/>
              <w:right w:val="single" w:sz="6" w:space="0" w:color="003D80"/>
            </w:tcBorders>
            <w:shd w:val="clear" w:color="auto" w:fill="FFFFFF"/>
            <w:tcMar>
              <w:top w:w="30" w:type="dxa"/>
              <w:left w:w="30" w:type="dxa"/>
              <w:bottom w:w="30" w:type="dxa"/>
              <w:right w:w="30" w:type="dxa"/>
            </w:tcMar>
            <w:hideMark/>
          </w:tcPr>
          <w:p w14:paraId="762D691B" w14:textId="77777777" w:rsidR="00D0080D" w:rsidRDefault="00D0080D">
            <w:pPr>
              <w:spacing w:before="45" w:after="0" w:line="220" w:lineRule="atLeast"/>
              <w:ind w:left="45" w:right="45" w:firstLine="23"/>
              <w:jc w:val="center"/>
              <w:rPr>
                <w:rFonts w:ascii="Verdana" w:hAnsi="Verdana"/>
                <w:color w:val="000000"/>
                <w:sz w:val="18"/>
                <w:szCs w:val="18"/>
              </w:rPr>
            </w:pPr>
            <w:r>
              <w:rPr>
                <w:rFonts w:ascii="Verdana" w:hAnsi="Verdana"/>
                <w:color w:val="000000"/>
                <w:sz w:val="18"/>
                <w:szCs w:val="18"/>
              </w:rPr>
              <w:t>≥ 1 km</w:t>
            </w:r>
          </w:p>
        </w:tc>
        <w:tc>
          <w:tcPr>
            <w:tcW w:w="0" w:type="auto"/>
            <w:tcBorders>
              <w:top w:val="single" w:sz="6" w:space="0" w:color="003D80"/>
              <w:left w:val="single" w:sz="6" w:space="0" w:color="003D80"/>
              <w:bottom w:val="single" w:sz="6" w:space="0" w:color="003D80"/>
              <w:right w:val="single" w:sz="6" w:space="0" w:color="003D80"/>
            </w:tcBorders>
            <w:shd w:val="clear" w:color="auto" w:fill="FFFFFF"/>
            <w:tcMar>
              <w:top w:w="30" w:type="dxa"/>
              <w:left w:w="30" w:type="dxa"/>
              <w:bottom w:w="30" w:type="dxa"/>
              <w:right w:w="30" w:type="dxa"/>
            </w:tcMar>
            <w:hideMark/>
          </w:tcPr>
          <w:p w14:paraId="762D691C" w14:textId="77777777" w:rsidR="00D0080D" w:rsidRDefault="00D0080D">
            <w:pPr>
              <w:spacing w:before="45" w:after="0" w:line="220" w:lineRule="atLeast"/>
              <w:ind w:left="45" w:right="45" w:firstLine="23"/>
              <w:jc w:val="center"/>
              <w:rPr>
                <w:rFonts w:ascii="Verdana" w:hAnsi="Verdana"/>
                <w:color w:val="000000"/>
                <w:sz w:val="18"/>
                <w:szCs w:val="18"/>
              </w:rPr>
            </w:pPr>
            <w:r>
              <w:rPr>
                <w:rFonts w:ascii="Verdana" w:hAnsi="Verdana"/>
                <w:color w:val="000000"/>
                <w:sz w:val="18"/>
                <w:szCs w:val="18"/>
              </w:rPr>
              <w:t>N/A</w:t>
            </w:r>
          </w:p>
        </w:tc>
      </w:tr>
      <w:tr w:rsidR="00D0080D" w14:paraId="762D6921" w14:textId="77777777" w:rsidTr="00D0080D">
        <w:tc>
          <w:tcPr>
            <w:tcW w:w="0" w:type="auto"/>
            <w:tcBorders>
              <w:top w:val="single" w:sz="6" w:space="0" w:color="003D80"/>
              <w:left w:val="single" w:sz="6" w:space="0" w:color="003D80"/>
              <w:bottom w:val="single" w:sz="6" w:space="0" w:color="003D80"/>
              <w:right w:val="single" w:sz="6" w:space="0" w:color="003D80"/>
            </w:tcBorders>
            <w:shd w:val="clear" w:color="auto" w:fill="FFFFFF"/>
            <w:tcMar>
              <w:top w:w="30" w:type="dxa"/>
              <w:left w:w="30" w:type="dxa"/>
              <w:bottom w:w="30" w:type="dxa"/>
              <w:right w:w="30" w:type="dxa"/>
            </w:tcMar>
            <w:hideMark/>
          </w:tcPr>
          <w:p w14:paraId="762D691E" w14:textId="77777777" w:rsidR="00D0080D" w:rsidRDefault="00D0080D">
            <w:pPr>
              <w:spacing w:before="45" w:after="0" w:line="220" w:lineRule="atLeast"/>
              <w:ind w:left="45" w:right="45" w:firstLine="23"/>
              <w:rPr>
                <w:rFonts w:ascii="Verdana" w:hAnsi="Verdana"/>
                <w:color w:val="000000"/>
                <w:sz w:val="18"/>
                <w:szCs w:val="18"/>
              </w:rPr>
            </w:pPr>
            <w:r>
              <w:rPr>
                <w:rFonts w:ascii="Verdana" w:hAnsi="Verdana"/>
                <w:color w:val="000000"/>
                <w:sz w:val="18"/>
                <w:szCs w:val="18"/>
              </w:rPr>
              <w:t>cultural vegetation</w:t>
            </w:r>
          </w:p>
        </w:tc>
        <w:tc>
          <w:tcPr>
            <w:tcW w:w="0" w:type="auto"/>
            <w:tcBorders>
              <w:top w:val="single" w:sz="6" w:space="0" w:color="003D80"/>
              <w:left w:val="single" w:sz="6" w:space="0" w:color="003D80"/>
              <w:bottom w:val="single" w:sz="6" w:space="0" w:color="003D80"/>
              <w:right w:val="single" w:sz="6" w:space="0" w:color="003D80"/>
            </w:tcBorders>
            <w:shd w:val="clear" w:color="auto" w:fill="FFFFFF"/>
            <w:tcMar>
              <w:top w:w="30" w:type="dxa"/>
              <w:left w:w="30" w:type="dxa"/>
              <w:bottom w:w="30" w:type="dxa"/>
              <w:right w:w="30" w:type="dxa"/>
            </w:tcMar>
            <w:hideMark/>
          </w:tcPr>
          <w:p w14:paraId="762D691F" w14:textId="77777777" w:rsidR="00D0080D" w:rsidRDefault="00D0080D">
            <w:pPr>
              <w:spacing w:before="45" w:after="0" w:line="220" w:lineRule="atLeast"/>
              <w:ind w:left="45" w:right="45" w:firstLine="23"/>
              <w:jc w:val="center"/>
              <w:rPr>
                <w:rFonts w:ascii="Verdana" w:hAnsi="Verdana"/>
                <w:color w:val="000000"/>
                <w:sz w:val="18"/>
                <w:szCs w:val="18"/>
              </w:rPr>
            </w:pPr>
            <w:r>
              <w:rPr>
                <w:rFonts w:ascii="Verdana" w:hAnsi="Verdana"/>
                <w:color w:val="000000"/>
                <w:sz w:val="18"/>
                <w:szCs w:val="18"/>
              </w:rPr>
              <w:t>N/A</w:t>
            </w:r>
          </w:p>
        </w:tc>
        <w:tc>
          <w:tcPr>
            <w:tcW w:w="0" w:type="auto"/>
            <w:tcBorders>
              <w:top w:val="single" w:sz="6" w:space="0" w:color="003D80"/>
              <w:left w:val="single" w:sz="6" w:space="0" w:color="003D80"/>
              <w:bottom w:val="single" w:sz="6" w:space="0" w:color="003D80"/>
              <w:right w:val="single" w:sz="6" w:space="0" w:color="003D80"/>
            </w:tcBorders>
            <w:shd w:val="clear" w:color="auto" w:fill="FFFFFF"/>
            <w:tcMar>
              <w:top w:w="30" w:type="dxa"/>
              <w:left w:w="30" w:type="dxa"/>
              <w:bottom w:w="30" w:type="dxa"/>
              <w:right w:w="30" w:type="dxa"/>
            </w:tcMar>
            <w:hideMark/>
          </w:tcPr>
          <w:p w14:paraId="762D6920" w14:textId="77777777" w:rsidR="00D0080D" w:rsidRDefault="00D0080D">
            <w:pPr>
              <w:spacing w:before="45" w:after="0" w:line="220" w:lineRule="atLeast"/>
              <w:ind w:left="45" w:right="45" w:firstLine="23"/>
              <w:jc w:val="center"/>
              <w:rPr>
                <w:rFonts w:ascii="Verdana" w:hAnsi="Verdana"/>
                <w:color w:val="000000"/>
                <w:sz w:val="18"/>
                <w:szCs w:val="18"/>
              </w:rPr>
            </w:pPr>
            <w:r>
              <w:rPr>
                <w:rFonts w:ascii="Verdana" w:hAnsi="Verdana"/>
                <w:color w:val="000000"/>
                <w:sz w:val="18"/>
                <w:szCs w:val="18"/>
              </w:rPr>
              <w:t>≥ 0.5 km</w:t>
            </w:r>
          </w:p>
        </w:tc>
      </w:tr>
      <w:tr w:rsidR="00D0080D" w14:paraId="762D6925" w14:textId="77777777" w:rsidTr="00D0080D">
        <w:tc>
          <w:tcPr>
            <w:tcW w:w="0" w:type="auto"/>
            <w:tcBorders>
              <w:top w:val="single" w:sz="6" w:space="0" w:color="003D80"/>
              <w:left w:val="single" w:sz="6" w:space="0" w:color="003D80"/>
              <w:bottom w:val="single" w:sz="6" w:space="0" w:color="003D80"/>
              <w:right w:val="single" w:sz="6" w:space="0" w:color="003D80"/>
            </w:tcBorders>
            <w:shd w:val="clear" w:color="auto" w:fill="FFFFFF"/>
            <w:tcMar>
              <w:top w:w="30" w:type="dxa"/>
              <w:left w:w="30" w:type="dxa"/>
              <w:bottom w:w="30" w:type="dxa"/>
              <w:right w:w="30" w:type="dxa"/>
            </w:tcMar>
            <w:hideMark/>
          </w:tcPr>
          <w:p w14:paraId="762D6922" w14:textId="77777777" w:rsidR="00D0080D" w:rsidRDefault="00D0080D">
            <w:pPr>
              <w:spacing w:before="45" w:after="0" w:line="220" w:lineRule="atLeast"/>
              <w:ind w:left="45" w:right="45" w:firstLine="23"/>
              <w:rPr>
                <w:rFonts w:ascii="Verdana" w:hAnsi="Verdana"/>
                <w:color w:val="000000"/>
                <w:sz w:val="18"/>
                <w:szCs w:val="18"/>
              </w:rPr>
            </w:pPr>
            <w:r>
              <w:rPr>
                <w:rFonts w:ascii="Verdana" w:hAnsi="Verdana"/>
                <w:color w:val="000000"/>
                <w:sz w:val="18"/>
                <w:szCs w:val="18"/>
              </w:rPr>
              <w:lastRenderedPageBreak/>
              <w:t>different natural or semi-natural communities</w:t>
            </w:r>
          </w:p>
        </w:tc>
        <w:tc>
          <w:tcPr>
            <w:tcW w:w="0" w:type="auto"/>
            <w:tcBorders>
              <w:top w:val="single" w:sz="6" w:space="0" w:color="003D80"/>
              <w:left w:val="single" w:sz="6" w:space="0" w:color="003D80"/>
              <w:bottom w:val="single" w:sz="6" w:space="0" w:color="003D80"/>
              <w:right w:val="single" w:sz="6" w:space="0" w:color="003D80"/>
            </w:tcBorders>
            <w:shd w:val="clear" w:color="auto" w:fill="FFFFFF"/>
            <w:tcMar>
              <w:top w:w="30" w:type="dxa"/>
              <w:left w:w="30" w:type="dxa"/>
              <w:bottom w:w="30" w:type="dxa"/>
              <w:right w:w="30" w:type="dxa"/>
            </w:tcMar>
            <w:hideMark/>
          </w:tcPr>
          <w:p w14:paraId="762D6923" w14:textId="77777777" w:rsidR="00D0080D" w:rsidRDefault="00D0080D">
            <w:pPr>
              <w:spacing w:before="45" w:after="0" w:line="220" w:lineRule="atLeast"/>
              <w:ind w:left="45" w:right="45" w:firstLine="23"/>
              <w:jc w:val="center"/>
              <w:rPr>
                <w:rFonts w:ascii="Verdana" w:hAnsi="Verdana"/>
                <w:color w:val="000000"/>
                <w:sz w:val="18"/>
                <w:szCs w:val="18"/>
              </w:rPr>
            </w:pPr>
            <w:r>
              <w:rPr>
                <w:rFonts w:ascii="Verdana" w:hAnsi="Verdana"/>
                <w:color w:val="000000"/>
                <w:sz w:val="18"/>
                <w:szCs w:val="18"/>
              </w:rPr>
              <w:t>N/A</w:t>
            </w:r>
          </w:p>
        </w:tc>
        <w:tc>
          <w:tcPr>
            <w:tcW w:w="0" w:type="auto"/>
            <w:tcBorders>
              <w:top w:val="single" w:sz="6" w:space="0" w:color="003D80"/>
              <w:left w:val="single" w:sz="6" w:space="0" w:color="003D80"/>
              <w:bottom w:val="single" w:sz="6" w:space="0" w:color="003D80"/>
              <w:right w:val="single" w:sz="6" w:space="0" w:color="003D80"/>
            </w:tcBorders>
            <w:shd w:val="clear" w:color="auto" w:fill="FFFFFF"/>
            <w:tcMar>
              <w:top w:w="30" w:type="dxa"/>
              <w:left w:w="30" w:type="dxa"/>
              <w:bottom w:w="30" w:type="dxa"/>
              <w:right w:w="30" w:type="dxa"/>
            </w:tcMar>
            <w:hideMark/>
          </w:tcPr>
          <w:p w14:paraId="762D6924" w14:textId="77777777" w:rsidR="00D0080D" w:rsidRDefault="00D0080D">
            <w:pPr>
              <w:spacing w:before="45" w:after="0" w:line="220" w:lineRule="atLeast"/>
              <w:ind w:left="45" w:right="45" w:firstLine="23"/>
              <w:jc w:val="center"/>
              <w:rPr>
                <w:rFonts w:ascii="Verdana" w:hAnsi="Verdana"/>
                <w:color w:val="000000"/>
                <w:sz w:val="18"/>
                <w:szCs w:val="18"/>
              </w:rPr>
            </w:pPr>
            <w:r>
              <w:rPr>
                <w:rFonts w:ascii="Verdana" w:hAnsi="Verdana"/>
                <w:color w:val="000000"/>
                <w:sz w:val="18"/>
                <w:szCs w:val="18"/>
              </w:rPr>
              <w:t>≥ 1 km</w:t>
            </w:r>
          </w:p>
        </w:tc>
      </w:tr>
    </w:tbl>
    <w:p w14:paraId="762D6926" w14:textId="77777777" w:rsidR="00D0080D" w:rsidRDefault="00D0080D" w:rsidP="00D0080D">
      <w:pPr>
        <w:pStyle w:val="NormalWeb"/>
      </w:pPr>
      <w:r>
        <w:t> </w:t>
      </w:r>
    </w:p>
    <w:p w14:paraId="762D6927" w14:textId="77777777" w:rsidR="00D0080D" w:rsidRDefault="00D0080D" w:rsidP="00D0080D">
      <w:pPr>
        <w:pStyle w:val="NormalWeb"/>
      </w:pPr>
      <w:r>
        <w:t xml:space="preserve">Although some Elements may occur as truly separate populations at scales of </w:t>
      </w:r>
      <w:r>
        <w:rPr>
          <w:rStyle w:val="searchhighlight"/>
        </w:rPr>
        <w:t>separation</w:t>
      </w:r>
      <w:r>
        <w:t xml:space="preserve"> less than 1 km, the practical value (for conservation planning and action) of delineating finer-scale EOs is often questionable. Nevertheless, a few Elements may require </w:t>
      </w:r>
      <w:r>
        <w:rPr>
          <w:rStyle w:val="searchhighlight"/>
        </w:rPr>
        <w:t>separation</w:t>
      </w:r>
      <w:r>
        <w:t xml:space="preserve"> </w:t>
      </w:r>
      <w:r>
        <w:rPr>
          <w:rStyle w:val="searchhighlight"/>
        </w:rPr>
        <w:t>distance</w:t>
      </w:r>
      <w:r>
        <w:t xml:space="preserve">s that are less than the established minimum; in such cases, these </w:t>
      </w:r>
      <w:r>
        <w:rPr>
          <w:rStyle w:val="searchhighlight"/>
        </w:rPr>
        <w:t>distance</w:t>
      </w:r>
      <w:r>
        <w:t>s should be justified in the EO specifications.</w:t>
      </w:r>
    </w:p>
    <w:p w14:paraId="762D6928" w14:textId="77777777" w:rsidR="00D0080D" w:rsidRDefault="00D0080D" w:rsidP="00301082">
      <w:pPr>
        <w:pStyle w:val="Heading2"/>
        <w:rPr>
          <w:sz w:val="36"/>
          <w:szCs w:val="36"/>
        </w:rPr>
      </w:pPr>
      <w:bookmarkStart w:id="25" w:name="Factors"/>
      <w:bookmarkStart w:id="26" w:name="_Toc499817407"/>
      <w:bookmarkEnd w:id="25"/>
      <w:r>
        <w:t>Factors Determining</w:t>
      </w:r>
      <w:r w:rsidR="00301082">
        <w:t xml:space="preserve"> Separation Distance</w:t>
      </w:r>
      <w:r>
        <w:t>s</w:t>
      </w:r>
      <w:bookmarkEnd w:id="26"/>
    </w:p>
    <w:p w14:paraId="762D6929" w14:textId="77777777" w:rsidR="00D0080D" w:rsidRDefault="00D0080D" w:rsidP="00D0080D">
      <w:pPr>
        <w:pStyle w:val="NormalWeb"/>
      </w:pPr>
      <w:r>
        <w:t xml:space="preserve">Several factors that may be considered when determining </w:t>
      </w:r>
      <w:r>
        <w:rPr>
          <w:rStyle w:val="searchhighlight"/>
        </w:rPr>
        <w:t>separation</w:t>
      </w:r>
      <w:r>
        <w:t xml:space="preserve"> </w:t>
      </w:r>
      <w:r>
        <w:rPr>
          <w:rStyle w:val="searchhighlight"/>
        </w:rPr>
        <w:t>distance</w:t>
      </w:r>
      <w:r>
        <w:t>s to be written in the EO specifications for a given Element:</w:t>
      </w:r>
    </w:p>
    <w:p w14:paraId="762D692A" w14:textId="77777777" w:rsidR="00D0080D" w:rsidRDefault="00D0080D" w:rsidP="00301082">
      <w:pPr>
        <w:pStyle w:val="Heading3"/>
      </w:pPr>
      <w:bookmarkStart w:id="27" w:name="DispersalDistance"/>
      <w:bookmarkStart w:id="28" w:name="_Toc499817408"/>
      <w:bookmarkEnd w:id="27"/>
      <w:r>
        <w:t>Dispersal</w:t>
      </w:r>
      <w:r w:rsidR="00301082">
        <w:t xml:space="preserve"> Distance</w:t>
      </w:r>
      <w:bookmarkEnd w:id="28"/>
    </w:p>
    <w:p w14:paraId="762D692B" w14:textId="77777777" w:rsidR="00D0080D" w:rsidRDefault="00D0080D" w:rsidP="00D0080D">
      <w:pPr>
        <w:pStyle w:val="NormalWeb"/>
      </w:pPr>
      <w:r>
        <w:t xml:space="preserve">For species Elements, dispersal </w:t>
      </w:r>
      <w:r>
        <w:rPr>
          <w:rStyle w:val="searchhighlight"/>
        </w:rPr>
        <w:t>distance</w:t>
      </w:r>
      <w:r>
        <w:t xml:space="preserve"> is the </w:t>
      </w:r>
      <w:r>
        <w:rPr>
          <w:rStyle w:val="searchhighlight"/>
        </w:rPr>
        <w:t>distance</w:t>
      </w:r>
      <w:r>
        <w:t xml:space="preserve"> that individuals or propagules (e.g., pollen, seeds, spores, larvae) travel from an existing location to a new location. Success of dispersal depends on whether suitable habitat for establishment is reached within that </w:t>
      </w:r>
      <w:r>
        <w:rPr>
          <w:rStyle w:val="searchhighlight"/>
        </w:rPr>
        <w:t>distance</w:t>
      </w:r>
      <w:r>
        <w:t xml:space="preserve">. Typical dispersal </w:t>
      </w:r>
      <w:r>
        <w:rPr>
          <w:rStyle w:val="searchhighlight"/>
        </w:rPr>
        <w:t>distance</w:t>
      </w:r>
      <w:r>
        <w:t xml:space="preserve"> for an Element is rarely known and may be extremely variable. However, since dispersal allows genetic connectivity between otherwise apparently distinct populations, </w:t>
      </w:r>
      <w:r>
        <w:rPr>
          <w:rStyle w:val="searchhighlight"/>
        </w:rPr>
        <w:t>separation</w:t>
      </w:r>
      <w:r>
        <w:t xml:space="preserve"> </w:t>
      </w:r>
      <w:r>
        <w:rPr>
          <w:rStyle w:val="searchhighlight"/>
        </w:rPr>
        <w:t>distance</w:t>
      </w:r>
      <w:r>
        <w:t xml:space="preserve">s between EOs should be greater than the </w:t>
      </w:r>
      <w:r>
        <w:rPr>
          <w:rStyle w:val="searchhighlight"/>
        </w:rPr>
        <w:t>distance</w:t>
      </w:r>
      <w:r>
        <w:t xml:space="preserve"> of routine dispersal events.</w:t>
      </w:r>
    </w:p>
    <w:p w14:paraId="762D692C" w14:textId="77777777" w:rsidR="00D0080D" w:rsidRDefault="00D0080D" w:rsidP="00D0080D">
      <w:pPr>
        <w:pStyle w:val="NormalWeb"/>
      </w:pPr>
      <w:r>
        <w:t xml:space="preserve">For many Elements, a small percentage of individuals or propagules may disperse great </w:t>
      </w:r>
      <w:r>
        <w:rPr>
          <w:rStyle w:val="searchhighlight"/>
        </w:rPr>
        <w:t>distance</w:t>
      </w:r>
      <w:r>
        <w:t>s. While potentially significant for establishing new populations and for reducing genetic differentiation of populations, these rare, long-</w:t>
      </w:r>
      <w:r>
        <w:rPr>
          <w:rStyle w:val="searchhighlight"/>
        </w:rPr>
        <w:t>distance</w:t>
      </w:r>
      <w:r>
        <w:t xml:space="preserve"> dispersal events should not be factored into </w:t>
      </w:r>
      <w:r>
        <w:rPr>
          <w:rStyle w:val="searchhighlight"/>
        </w:rPr>
        <w:t>separation</w:t>
      </w:r>
      <w:r>
        <w:t xml:space="preserve"> </w:t>
      </w:r>
      <w:r>
        <w:rPr>
          <w:rStyle w:val="searchhighlight"/>
        </w:rPr>
        <w:t>distance</w:t>
      </w:r>
      <w:r>
        <w:t xml:space="preserve">s. For migratory species, dispersal </w:t>
      </w:r>
      <w:r>
        <w:rPr>
          <w:rStyle w:val="searchhighlight"/>
        </w:rPr>
        <w:t>distance</w:t>
      </w:r>
      <w:r>
        <w:t xml:space="preserve"> is not a useful concept for determining </w:t>
      </w:r>
      <w:r>
        <w:rPr>
          <w:rStyle w:val="searchhighlight"/>
        </w:rPr>
        <w:t>separation</w:t>
      </w:r>
      <w:r>
        <w:t xml:space="preserve"> between populations since these Elements may typically disperse over enormous </w:t>
      </w:r>
      <w:r>
        <w:rPr>
          <w:rStyle w:val="searchhighlight"/>
        </w:rPr>
        <w:t>distance</w:t>
      </w:r>
      <w:r>
        <w:t xml:space="preserve">s. Considering dispersal </w:t>
      </w:r>
      <w:r>
        <w:rPr>
          <w:rStyle w:val="searchhighlight"/>
        </w:rPr>
        <w:t>distance</w:t>
      </w:r>
      <w:r>
        <w:t xml:space="preserve">s in determining </w:t>
      </w:r>
      <w:r>
        <w:rPr>
          <w:rStyle w:val="searchhighlight"/>
        </w:rPr>
        <w:t>separation</w:t>
      </w:r>
      <w:r>
        <w:t xml:space="preserve"> </w:t>
      </w:r>
      <w:r>
        <w:rPr>
          <w:rStyle w:val="searchhighlight"/>
        </w:rPr>
        <w:t>distance</w:t>
      </w:r>
      <w:r>
        <w:t>s for such Elements may lead to impracticably large EOs.</w:t>
      </w:r>
    </w:p>
    <w:p w14:paraId="762D692D" w14:textId="77777777" w:rsidR="00D0080D" w:rsidRPr="00301082" w:rsidRDefault="00D0080D" w:rsidP="00301082">
      <w:pPr>
        <w:pStyle w:val="Heading3"/>
      </w:pPr>
      <w:bookmarkStart w:id="29" w:name="HomeRange"/>
      <w:bookmarkStart w:id="30" w:name="_Toc499817409"/>
      <w:bookmarkEnd w:id="29"/>
      <w:r w:rsidRPr="00301082">
        <w:t>Home Range</w:t>
      </w:r>
      <w:bookmarkEnd w:id="30"/>
    </w:p>
    <w:p w14:paraId="762D692E" w14:textId="77777777" w:rsidR="00D0080D" w:rsidRDefault="00D0080D" w:rsidP="00D0080D">
      <w:pPr>
        <w:pStyle w:val="NormalWeb"/>
      </w:pPr>
      <w:r>
        <w:t xml:space="preserve">In the absence of information about dispersal </w:t>
      </w:r>
      <w:r>
        <w:rPr>
          <w:rStyle w:val="searchhighlight"/>
        </w:rPr>
        <w:t>distance</w:t>
      </w:r>
      <w:r>
        <w:t xml:space="preserve"> for animals, home range size may be a useful surrogate for that knowledge based on a presumed relationship between the two. For some animals, home range is the average area occupied, utilized, and/or defended by an individual, either during its lifetime or for a given breeding season. The true extent of home range is often not well known, and may vary from year to year, and between different habitats. Generally, </w:t>
      </w:r>
      <w:r>
        <w:rPr>
          <w:rStyle w:val="searchhighlight"/>
        </w:rPr>
        <w:t>separation</w:t>
      </w:r>
      <w:r>
        <w:t xml:space="preserve"> </w:t>
      </w:r>
      <w:r>
        <w:rPr>
          <w:rStyle w:val="searchhighlight"/>
        </w:rPr>
        <w:t>distance</w:t>
      </w:r>
      <w:r>
        <w:t xml:space="preserve">s should be at least three times the average home range for the Element (i.e., based on the length of the largest axis). In cases where the area of a home range is not known but information is available on movement (excluding dispersal and migration), use three times the </w:t>
      </w:r>
      <w:r>
        <w:rPr>
          <w:rStyle w:val="searchhighlight"/>
        </w:rPr>
        <w:t>distance</w:t>
      </w:r>
      <w:r>
        <w:t xml:space="preserve"> of that movement. This </w:t>
      </w:r>
      <w:r>
        <w:rPr>
          <w:rStyle w:val="searchhighlight"/>
        </w:rPr>
        <w:t>distance</w:t>
      </w:r>
      <w:r>
        <w:t xml:space="preserve"> would ensure that EOs that are, in fact, distinct remain separate despite fluctuating home range boundaries through defining adequate space between them to allow for such fluctuations.</w:t>
      </w:r>
    </w:p>
    <w:p w14:paraId="762D692F" w14:textId="77777777" w:rsidR="00D0080D" w:rsidRDefault="00D0080D" w:rsidP="00301082">
      <w:pPr>
        <w:pStyle w:val="Heading3"/>
        <w:rPr>
          <w:color w:val="608DBF"/>
        </w:rPr>
      </w:pPr>
      <w:bookmarkStart w:id="31" w:name="SpatialPatterns"/>
      <w:bookmarkStart w:id="32" w:name="_Toc499817410"/>
      <w:bookmarkEnd w:id="31"/>
      <w:r>
        <w:t>Spatial Patterns of Occurrence</w:t>
      </w:r>
      <w:bookmarkEnd w:id="32"/>
    </w:p>
    <w:p w14:paraId="762D6930" w14:textId="77777777" w:rsidR="00D0080D" w:rsidRDefault="00D0080D" w:rsidP="00D0080D">
      <w:pPr>
        <w:pStyle w:val="NormalWeb"/>
      </w:pPr>
      <w:r>
        <w:t xml:space="preserve">The relative degree of spatial patchiness of an EO is an important factor when determining </w:t>
      </w:r>
      <w:r>
        <w:rPr>
          <w:rStyle w:val="searchhighlight"/>
        </w:rPr>
        <w:t>separation</w:t>
      </w:r>
      <w:r>
        <w:t xml:space="preserve"> </w:t>
      </w:r>
      <w:r>
        <w:rPr>
          <w:rStyle w:val="searchhighlight"/>
        </w:rPr>
        <w:t>distance</w:t>
      </w:r>
      <w:r>
        <w:t xml:space="preserve">s for EO specifications. Spatial patterns can be measured by the size of the EO, </w:t>
      </w:r>
      <w:r>
        <w:rPr>
          <w:rStyle w:val="searchhighlight"/>
        </w:rPr>
        <w:t>separation</w:t>
      </w:r>
      <w:r>
        <w:t xml:space="preserve"> between EOs, and/or the surrounding context of the EO (e.g., the degree of unsuitability of the surrounding landscape).</w:t>
      </w:r>
    </w:p>
    <w:p w14:paraId="762D6931" w14:textId="77777777" w:rsidR="00D0080D" w:rsidRDefault="00D0080D" w:rsidP="00D0080D">
      <w:pPr>
        <w:pStyle w:val="NormalWeb"/>
      </w:pPr>
      <w:r>
        <w:t xml:space="preserve">For matrix communities, it may be difficult to develop </w:t>
      </w:r>
      <w:r>
        <w:rPr>
          <w:rStyle w:val="searchhighlight"/>
        </w:rPr>
        <w:t>separation</w:t>
      </w:r>
      <w:r>
        <w:t xml:space="preserve"> </w:t>
      </w:r>
      <w:r>
        <w:rPr>
          <w:rStyle w:val="searchhighlight"/>
        </w:rPr>
        <w:t>distance</w:t>
      </w:r>
      <w:r>
        <w:t xml:space="preserve"> guidelines due to their extensive and complex spatial patterns. Large readily recognizable stands that qualify as distinct EOs according to the </w:t>
      </w:r>
      <w:r>
        <w:rPr>
          <w:rStyle w:val="searchhighlight"/>
        </w:rPr>
        <w:t>separation</w:t>
      </w:r>
      <w:r>
        <w:t xml:space="preserve"> </w:t>
      </w:r>
      <w:r>
        <w:rPr>
          <w:rStyle w:val="searchhighlight"/>
        </w:rPr>
        <w:t>distance</w:t>
      </w:r>
      <w:r>
        <w:t xml:space="preserve"> guidelines may, nonetheless, be connected by smaller less apparent stands located within the prescribed </w:t>
      </w:r>
      <w:r>
        <w:rPr>
          <w:rStyle w:val="searchhighlight"/>
        </w:rPr>
        <w:t>separation</w:t>
      </w:r>
      <w:r>
        <w:t xml:space="preserve"> </w:t>
      </w:r>
      <w:r>
        <w:rPr>
          <w:rStyle w:val="searchhighlight"/>
        </w:rPr>
        <w:t>distance</w:t>
      </w:r>
      <w:r>
        <w:t xml:space="preserve">. When such cases are found in natural or semi natural landscapes, the smaller and larger stands may be grouped into one principal EO, with sub EOs used to define the individual stands. However, in more altered landscapes, the </w:t>
      </w:r>
      <w:r>
        <w:lastRenderedPageBreak/>
        <w:t>intervening small stands are less likely to create a meaningful connection between the large stands; thus, large stands would be maintained as separate principal EOs.</w:t>
      </w:r>
    </w:p>
    <w:p w14:paraId="762D6932" w14:textId="77777777" w:rsidR="00D0080D" w:rsidRDefault="00D0080D" w:rsidP="00301082">
      <w:pPr>
        <w:pStyle w:val="Heading3"/>
        <w:rPr>
          <w:color w:val="608DBF"/>
        </w:rPr>
      </w:pPr>
      <w:bookmarkStart w:id="33" w:name="TemporalPatterns"/>
      <w:bookmarkStart w:id="34" w:name="_Toc499817411"/>
      <w:bookmarkEnd w:id="33"/>
      <w:r>
        <w:t>Temporal Patterns of Occurrence</w:t>
      </w:r>
      <w:bookmarkEnd w:id="34"/>
    </w:p>
    <w:p w14:paraId="762D6933" w14:textId="77777777" w:rsidR="00D0080D" w:rsidRDefault="00D0080D" w:rsidP="00D0080D">
      <w:pPr>
        <w:pStyle w:val="NormalWeb"/>
      </w:pPr>
      <w:r>
        <w:t xml:space="preserve">Changes in spatial patterns over time, including many successional phenomena, may also be considered when writing EO specifications. In general, </w:t>
      </w:r>
      <w:r>
        <w:rPr>
          <w:rStyle w:val="searchhighlight"/>
        </w:rPr>
        <w:t>separation</w:t>
      </w:r>
      <w:r>
        <w:t xml:space="preserve"> </w:t>
      </w:r>
      <w:r>
        <w:rPr>
          <w:rStyle w:val="searchhighlight"/>
        </w:rPr>
        <w:t>distance</w:t>
      </w:r>
      <w:r>
        <w:t xml:space="preserve"> guidelines will depend on the rate of change.</w:t>
      </w:r>
    </w:p>
    <w:p w14:paraId="762D6934" w14:textId="77777777" w:rsidR="00D0080D" w:rsidRDefault="00D0080D" w:rsidP="00D0080D">
      <w:pPr>
        <w:pStyle w:val="NormalWeb"/>
      </w:pPr>
      <w:r>
        <w:t xml:space="preserve">If spatial changes occur relatively frequently (e.g., within a practical time frame of 25 years), then </w:t>
      </w:r>
      <w:r>
        <w:rPr>
          <w:rStyle w:val="searchhighlight"/>
        </w:rPr>
        <w:t>separation</w:t>
      </w:r>
      <w:r>
        <w:t xml:space="preserve"> </w:t>
      </w:r>
      <w:r>
        <w:rPr>
          <w:rStyle w:val="searchhighlight"/>
        </w:rPr>
        <w:t>distance</w:t>
      </w:r>
      <w:r>
        <w:t xml:space="preserve"> guidelines should be adjusted to incorporate the relatively dynamic temporal/spatial nature of an occurrence. In other words, because a principal EO with dynamic characteristics represents all potential varying locations of that population or community over a given time period, it encompasses an area larger than what is actually occupied at the time of survey. Thus, greater </w:t>
      </w:r>
      <w:r>
        <w:rPr>
          <w:rStyle w:val="searchhighlight"/>
        </w:rPr>
        <w:t>separation</w:t>
      </w:r>
      <w:r>
        <w:t xml:space="preserve"> </w:t>
      </w:r>
      <w:r>
        <w:rPr>
          <w:rStyle w:val="searchhighlight"/>
        </w:rPr>
        <w:t>distance</w:t>
      </w:r>
      <w:r>
        <w:t>s should be specified to ensure that a shifting population or patch is not recorded as multiple separate occurrences over time.</w:t>
      </w:r>
    </w:p>
    <w:p w14:paraId="762D6935" w14:textId="77777777" w:rsidR="00D0080D" w:rsidRDefault="00D0080D" w:rsidP="00D0080D">
      <w:pPr>
        <w:pStyle w:val="NormalWeb"/>
      </w:pPr>
      <w:r>
        <w:t xml:space="preserve">On the other hand, if spatial changes occur relatively infrequently (e.g., the population or community remains at a particular location for longer than 25 years), then for all practical purposes, </w:t>
      </w:r>
      <w:r>
        <w:rPr>
          <w:rStyle w:val="searchhighlight"/>
        </w:rPr>
        <w:t>separation</w:t>
      </w:r>
      <w:r>
        <w:t xml:space="preserve"> </w:t>
      </w:r>
      <w:r>
        <w:rPr>
          <w:rStyle w:val="searchhighlight"/>
        </w:rPr>
        <w:t>distance</w:t>
      </w:r>
      <w:r>
        <w:t xml:space="preserve"> guidelines should reflect the relatively stable nature of the occurrence. In other words, temporal factors should be considered largely irrelevant, and </w:t>
      </w:r>
      <w:r>
        <w:rPr>
          <w:rStyle w:val="searchhighlight"/>
        </w:rPr>
        <w:t>separation</w:t>
      </w:r>
      <w:r>
        <w:t xml:space="preserve"> </w:t>
      </w:r>
      <w:r>
        <w:rPr>
          <w:rStyle w:val="searchhighlight"/>
        </w:rPr>
        <w:t>distance</w:t>
      </w:r>
      <w:r>
        <w:t xml:space="preserve"> guidelines should be based on current factors only.</w:t>
      </w:r>
    </w:p>
    <w:p w14:paraId="762D6936" w14:textId="77777777" w:rsidR="00D0080D" w:rsidRDefault="00D0080D" w:rsidP="00D0080D">
      <w:pPr>
        <w:pStyle w:val="NormalWeb"/>
      </w:pPr>
      <w:r>
        <w:t>Temporal patterns of occurrence may be an important consideration for many species (e.g., birds that are dependent on grassland communities; plants characterized by seed banking that may only be apparent for discontinuous periods of time). Temporal patterns of occurrence may also be an important consideration for very dynamic communities (e.g., meadow and marsh communities that move up and down streams in relation to beaver dams). In each of these cases, occurrences may not appear to persist locally if considered at one time only, but do persist in the larger landscape over a longer time frame.</w:t>
      </w:r>
    </w:p>
    <w:p w14:paraId="762D6937" w14:textId="77777777" w:rsidR="00D0080D" w:rsidRDefault="00D0080D" w:rsidP="00301082">
      <w:pPr>
        <w:pStyle w:val="Heading3"/>
        <w:rPr>
          <w:color w:val="608DBF"/>
        </w:rPr>
      </w:pPr>
      <w:bookmarkStart w:id="35" w:name="Comparability"/>
      <w:bookmarkStart w:id="36" w:name="_Toc499817412"/>
      <w:bookmarkEnd w:id="35"/>
      <w:r>
        <w:t>Comparability with Similar Functional Groups</w:t>
      </w:r>
      <w:bookmarkEnd w:id="36"/>
    </w:p>
    <w:p w14:paraId="762D6938" w14:textId="77777777" w:rsidR="00D0080D" w:rsidRDefault="00D0080D" w:rsidP="00D0080D">
      <w:pPr>
        <w:pStyle w:val="NormalWeb"/>
      </w:pPr>
      <w:r>
        <w:t xml:space="preserve">Similarity in components of species biology or community processes (e.g., a - d above) between Elements may be an important consideration in developing EO specifications. This functional similarity is often found in groups that are related through taxonomy, shared ecological factors, or some combination of the two (e.g., “alliance” for communities, “genus” for species, ecological groups within an alliance). However, groups may be functionally related without having any taxonomic relation (e.g., conifer and mixed matrix communities occurring in the same pattern in a boreal ecoregion, riffle dwelling mussel species occurring in similar patterns of abundance). Functionally similar Elements should have comparable </w:t>
      </w:r>
      <w:r>
        <w:rPr>
          <w:rStyle w:val="searchhighlight"/>
        </w:rPr>
        <w:t>separation</w:t>
      </w:r>
      <w:r>
        <w:t xml:space="preserve"> </w:t>
      </w:r>
      <w:r>
        <w:rPr>
          <w:rStyle w:val="searchhighlight"/>
        </w:rPr>
        <w:t>distance</w:t>
      </w:r>
      <w:r>
        <w:t xml:space="preserve">s; it would normally not make sense to specify </w:t>
      </w:r>
      <w:r>
        <w:rPr>
          <w:rStyle w:val="searchhighlight"/>
        </w:rPr>
        <w:t>separation</w:t>
      </w:r>
      <w:r>
        <w:t xml:space="preserve"> </w:t>
      </w:r>
      <w:r>
        <w:rPr>
          <w:rStyle w:val="searchhighlight"/>
        </w:rPr>
        <w:t>distance</w:t>
      </w:r>
      <w:r>
        <w:t>s for functionally similar Elements that differ by an order of magnitude.</w:t>
      </w:r>
    </w:p>
    <w:p w14:paraId="762D6939" w14:textId="77777777" w:rsidR="00D0080D" w:rsidRDefault="00D0080D" w:rsidP="00D0080D">
      <w:pPr>
        <w:pStyle w:val="NormalWeb"/>
      </w:pPr>
      <w:r>
        <w:t xml:space="preserve">These factors to be considered in determining </w:t>
      </w:r>
      <w:r>
        <w:rPr>
          <w:rStyle w:val="searchhighlight"/>
        </w:rPr>
        <w:t>separation</w:t>
      </w:r>
      <w:r>
        <w:t xml:space="preserve"> </w:t>
      </w:r>
      <w:r>
        <w:rPr>
          <w:rStyle w:val="searchhighlight"/>
        </w:rPr>
        <w:t>distance</w:t>
      </w:r>
      <w:r>
        <w:t xml:space="preserve">s may be dependent on other components (e.g., landscape may affect dispersal </w:t>
      </w:r>
      <w:r>
        <w:rPr>
          <w:rStyle w:val="searchhighlight"/>
        </w:rPr>
        <w:t>distance</w:t>
      </w:r>
      <w:r>
        <w:t xml:space="preserve">, population density may influence home range size, and sex may determine average movement </w:t>
      </w:r>
      <w:r>
        <w:rPr>
          <w:rStyle w:val="searchhighlight"/>
        </w:rPr>
        <w:t>distance</w:t>
      </w:r>
      <w:r>
        <w:t xml:space="preserve">). Although multiple factors may influence the decision on </w:t>
      </w:r>
      <w:r>
        <w:rPr>
          <w:rStyle w:val="searchhighlight"/>
        </w:rPr>
        <w:t>separation</w:t>
      </w:r>
      <w:r>
        <w:t xml:space="preserve"> </w:t>
      </w:r>
      <w:r>
        <w:rPr>
          <w:rStyle w:val="searchhighlight"/>
        </w:rPr>
        <w:t>distance</w:t>
      </w:r>
      <w:r>
        <w:t>s specified, the most significant factor(s) should be provided as justification in the EO specifications.</w:t>
      </w:r>
    </w:p>
    <w:p w14:paraId="762D693A" w14:textId="77777777" w:rsidR="00301082" w:rsidRDefault="00301082">
      <w:pPr>
        <w:rPr>
          <w:rFonts w:ascii="Verdana" w:eastAsia="Times New Roman" w:hAnsi="Verdana" w:cs="Times New Roman"/>
          <w:b/>
          <w:bCs/>
          <w:color w:val="608DBF"/>
          <w:sz w:val="32"/>
          <w:szCs w:val="32"/>
        </w:rPr>
      </w:pPr>
      <w:r>
        <w:br w:type="page"/>
      </w:r>
    </w:p>
    <w:p w14:paraId="762D693B" w14:textId="77777777" w:rsidR="00D0080D" w:rsidRDefault="00301082" w:rsidP="00301082">
      <w:pPr>
        <w:pStyle w:val="Heading2"/>
      </w:pPr>
      <w:bookmarkStart w:id="37" w:name="_Toc499817413"/>
      <w:r>
        <w:lastRenderedPageBreak/>
        <w:t xml:space="preserve">Separation Distance </w:t>
      </w:r>
      <w:r w:rsidR="00D0080D">
        <w:t>Analysis &amp; Application</w:t>
      </w:r>
      <w:bookmarkEnd w:id="37"/>
    </w:p>
    <w:p w14:paraId="762D693C" w14:textId="77777777" w:rsidR="00D0080D" w:rsidRDefault="00D0080D" w:rsidP="00D0080D">
      <w:pPr>
        <w:pStyle w:val="NormalWeb"/>
      </w:pPr>
      <w:r>
        <w:rPr>
          <w:noProof/>
        </w:rPr>
        <w:drawing>
          <wp:inline distT="0" distB="0" distL="0" distR="0" wp14:anchorId="762D6955" wp14:editId="762D6956">
            <wp:extent cx="3536830" cy="1812038"/>
            <wp:effectExtent l="0" t="0" r="6985" b="0"/>
            <wp:docPr id="20" name="Picture 20" descr="http://help.natureserve.org/biotics/Content/Resources/Images/TrackerImages/t_SeparationDistances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help.natureserve.org/biotics/Content/Resources/Images/TrackerImages/t_SeparationDistances_1.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587456" cy="1837975"/>
                    </a:xfrm>
                    <a:prstGeom prst="rect">
                      <a:avLst/>
                    </a:prstGeom>
                    <a:noFill/>
                    <a:ln>
                      <a:noFill/>
                    </a:ln>
                  </pic:spPr>
                </pic:pic>
              </a:graphicData>
            </a:graphic>
          </wp:inline>
        </w:drawing>
      </w:r>
    </w:p>
    <w:p w14:paraId="762D693D" w14:textId="77777777" w:rsidR="00D0080D" w:rsidRDefault="00D0080D" w:rsidP="00D0080D">
      <w:pPr>
        <w:pStyle w:val="NormalWeb"/>
      </w:pPr>
      <w:r>
        <w:rPr>
          <w:noProof/>
        </w:rPr>
        <w:drawing>
          <wp:inline distT="0" distB="0" distL="0" distR="0" wp14:anchorId="762D6957" wp14:editId="762D6958">
            <wp:extent cx="3519577" cy="1806231"/>
            <wp:effectExtent l="0" t="0" r="5080" b="3810"/>
            <wp:docPr id="19" name="Picture 19" descr="http://help.natureserve.org/biotics/Content/Resources/Images/TrackerImages/t_SeparationDistance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help.natureserve.org/biotics/Content/Resources/Images/TrackerImages/t_SeparationDistances_2.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559026" cy="1826476"/>
                    </a:xfrm>
                    <a:prstGeom prst="rect">
                      <a:avLst/>
                    </a:prstGeom>
                    <a:noFill/>
                    <a:ln>
                      <a:noFill/>
                    </a:ln>
                  </pic:spPr>
                </pic:pic>
              </a:graphicData>
            </a:graphic>
          </wp:inline>
        </w:drawing>
      </w:r>
    </w:p>
    <w:p w14:paraId="762D693E" w14:textId="77777777" w:rsidR="00D0080D" w:rsidRDefault="00D0080D" w:rsidP="00D0080D">
      <w:pPr>
        <w:pStyle w:val="NormalWeb"/>
      </w:pPr>
      <w:r>
        <w:rPr>
          <w:noProof/>
        </w:rPr>
        <w:drawing>
          <wp:inline distT="0" distB="0" distL="0" distR="0" wp14:anchorId="762D6959" wp14:editId="762D695A">
            <wp:extent cx="3536315" cy="1833577"/>
            <wp:effectExtent l="0" t="0" r="6985" b="0"/>
            <wp:docPr id="18" name="Picture 18" descr="http://help.natureserve.org/biotics/Content/Resources/Images/TrackerImages/t_SeparationDistances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help.natureserve.org/biotics/Content/Resources/Images/TrackerImages/t_SeparationDistances_3.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575396" cy="1853841"/>
                    </a:xfrm>
                    <a:prstGeom prst="rect">
                      <a:avLst/>
                    </a:prstGeom>
                    <a:noFill/>
                    <a:ln>
                      <a:noFill/>
                    </a:ln>
                  </pic:spPr>
                </pic:pic>
              </a:graphicData>
            </a:graphic>
          </wp:inline>
        </w:drawing>
      </w:r>
    </w:p>
    <w:p w14:paraId="762D693F" w14:textId="77777777" w:rsidR="000C62B5" w:rsidRDefault="00D0080D" w:rsidP="00D0080D">
      <w:pPr>
        <w:pStyle w:val="NormalWeb"/>
        <w:sectPr w:rsidR="000C62B5" w:rsidSect="002C0AFC">
          <w:pgSz w:w="12240" w:h="15840"/>
          <w:pgMar w:top="1440" w:right="1440" w:bottom="1440" w:left="1440" w:header="720" w:footer="720" w:gutter="0"/>
          <w:cols w:space="720"/>
          <w:docGrid w:linePitch="360"/>
        </w:sectPr>
      </w:pPr>
      <w:r>
        <w:rPr>
          <w:noProof/>
        </w:rPr>
        <w:drawing>
          <wp:inline distT="0" distB="0" distL="0" distR="0" wp14:anchorId="762D695B" wp14:editId="762D695C">
            <wp:extent cx="3519170" cy="1975698"/>
            <wp:effectExtent l="0" t="0" r="5080" b="5715"/>
            <wp:docPr id="17" name="Picture 17" descr="http://help.natureserve.org/biotics/Content/Resources/Images/TrackerImages/t_SeparationDistances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help.natureserve.org/biotics/Content/Resources/Images/TrackerImages/t_SeparationDistances_4.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559373" cy="1998268"/>
                    </a:xfrm>
                    <a:prstGeom prst="rect">
                      <a:avLst/>
                    </a:prstGeom>
                    <a:noFill/>
                    <a:ln>
                      <a:noFill/>
                    </a:ln>
                  </pic:spPr>
                </pic:pic>
              </a:graphicData>
            </a:graphic>
          </wp:inline>
        </w:drawing>
      </w:r>
    </w:p>
    <w:p w14:paraId="762D6940" w14:textId="77777777" w:rsidR="002C0AFC" w:rsidRPr="006F0D71" w:rsidRDefault="000C62B5" w:rsidP="000C62B5">
      <w:pPr>
        <w:pStyle w:val="NormalWeb"/>
        <w:rPr>
          <w:lang w:val="en"/>
        </w:rPr>
      </w:pPr>
      <w:r w:rsidRPr="00E95A56">
        <w:rPr>
          <w:noProof/>
        </w:rPr>
        <w:lastRenderedPageBreak/>
        <w:drawing>
          <wp:inline distT="0" distB="0" distL="0" distR="0" wp14:anchorId="762D695D" wp14:editId="762D695E">
            <wp:extent cx="8229600" cy="6335531"/>
            <wp:effectExtent l="0" t="0" r="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29600" cy="6335531"/>
                    </a:xfrm>
                    <a:prstGeom prst="rect">
                      <a:avLst/>
                    </a:prstGeom>
                    <a:noFill/>
                    <a:ln>
                      <a:noFill/>
                    </a:ln>
                  </pic:spPr>
                </pic:pic>
              </a:graphicData>
            </a:graphic>
          </wp:inline>
        </w:drawing>
      </w:r>
    </w:p>
    <w:sectPr w:rsidR="002C0AFC" w:rsidRPr="006F0D71" w:rsidSect="000C62B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0FBD3" w14:textId="77777777" w:rsidR="00E02724" w:rsidRDefault="00E02724" w:rsidP="000C62B5">
      <w:pPr>
        <w:spacing w:after="0" w:line="240" w:lineRule="auto"/>
      </w:pPr>
      <w:r>
        <w:separator/>
      </w:r>
    </w:p>
  </w:endnote>
  <w:endnote w:type="continuationSeparator" w:id="0">
    <w:p w14:paraId="71EBBB9D" w14:textId="77777777" w:rsidR="00E02724" w:rsidRDefault="00E02724" w:rsidP="000C6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776414"/>
      <w:docPartObj>
        <w:docPartGallery w:val="Page Numbers (Bottom of Page)"/>
        <w:docPartUnique/>
      </w:docPartObj>
    </w:sdtPr>
    <w:sdtEndPr>
      <w:rPr>
        <w:noProof/>
      </w:rPr>
    </w:sdtEndPr>
    <w:sdtContent>
      <w:p w14:paraId="762D6963" w14:textId="77777777" w:rsidR="000C62B5" w:rsidRDefault="000C62B5">
        <w:pPr>
          <w:pStyle w:val="Footer"/>
          <w:jc w:val="center"/>
        </w:pPr>
        <w:r>
          <w:fldChar w:fldCharType="begin"/>
        </w:r>
        <w:r>
          <w:instrText xml:space="preserve"> PAGE   \* MERGEFORMAT </w:instrText>
        </w:r>
        <w:r>
          <w:fldChar w:fldCharType="separate"/>
        </w:r>
        <w:r w:rsidR="00240E33">
          <w:rPr>
            <w:noProof/>
          </w:rPr>
          <w:t>16</w:t>
        </w:r>
        <w:r>
          <w:rPr>
            <w:noProof/>
          </w:rPr>
          <w:fldChar w:fldCharType="end"/>
        </w:r>
      </w:p>
    </w:sdtContent>
  </w:sdt>
  <w:p w14:paraId="762D6964" w14:textId="77777777" w:rsidR="000C62B5" w:rsidRDefault="000C6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26574" w14:textId="77777777" w:rsidR="00E02724" w:rsidRDefault="00E02724" w:rsidP="000C62B5">
      <w:pPr>
        <w:spacing w:after="0" w:line="240" w:lineRule="auto"/>
      </w:pPr>
      <w:r>
        <w:separator/>
      </w:r>
    </w:p>
  </w:footnote>
  <w:footnote w:type="continuationSeparator" w:id="0">
    <w:p w14:paraId="7A5CBBFB" w14:textId="77777777" w:rsidR="00E02724" w:rsidRDefault="00E02724" w:rsidP="000C62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44B1C"/>
    <w:multiLevelType w:val="hybridMultilevel"/>
    <w:tmpl w:val="830E29C8"/>
    <w:lvl w:ilvl="0" w:tplc="6CC2CB7A">
      <w:start w:val="1"/>
      <w:numFmt w:val="bullet"/>
      <w:lvlText w:val="o"/>
      <w:lvlJc w:val="left"/>
      <w:pPr>
        <w:tabs>
          <w:tab w:val="num" w:pos="720"/>
        </w:tabs>
        <w:ind w:left="720" w:hanging="360"/>
      </w:pPr>
      <w:rPr>
        <w:rFonts w:ascii="Courier New" w:hAnsi="Courier New" w:hint="default"/>
        <w:sz w:val="20"/>
      </w:rPr>
    </w:lvl>
    <w:lvl w:ilvl="1" w:tplc="9BB887E0" w:tentative="1">
      <w:start w:val="1"/>
      <w:numFmt w:val="bullet"/>
      <w:lvlText w:val="o"/>
      <w:lvlJc w:val="left"/>
      <w:pPr>
        <w:tabs>
          <w:tab w:val="num" w:pos="1440"/>
        </w:tabs>
        <w:ind w:left="1440" w:hanging="360"/>
      </w:pPr>
      <w:rPr>
        <w:rFonts w:ascii="Courier New" w:hAnsi="Courier New" w:hint="default"/>
        <w:sz w:val="20"/>
      </w:rPr>
    </w:lvl>
    <w:lvl w:ilvl="2" w:tplc="1242EE58" w:tentative="1">
      <w:start w:val="1"/>
      <w:numFmt w:val="bullet"/>
      <w:lvlText w:val=""/>
      <w:lvlJc w:val="left"/>
      <w:pPr>
        <w:tabs>
          <w:tab w:val="num" w:pos="2160"/>
        </w:tabs>
        <w:ind w:left="2160" w:hanging="360"/>
      </w:pPr>
      <w:rPr>
        <w:rFonts w:ascii="Wingdings" w:hAnsi="Wingdings" w:hint="default"/>
        <w:sz w:val="20"/>
      </w:rPr>
    </w:lvl>
    <w:lvl w:ilvl="3" w:tplc="358CCB36" w:tentative="1">
      <w:start w:val="1"/>
      <w:numFmt w:val="bullet"/>
      <w:lvlText w:val=""/>
      <w:lvlJc w:val="left"/>
      <w:pPr>
        <w:tabs>
          <w:tab w:val="num" w:pos="2880"/>
        </w:tabs>
        <w:ind w:left="2880" w:hanging="360"/>
      </w:pPr>
      <w:rPr>
        <w:rFonts w:ascii="Wingdings" w:hAnsi="Wingdings" w:hint="default"/>
        <w:sz w:val="20"/>
      </w:rPr>
    </w:lvl>
    <w:lvl w:ilvl="4" w:tplc="9558E868" w:tentative="1">
      <w:start w:val="1"/>
      <w:numFmt w:val="bullet"/>
      <w:lvlText w:val=""/>
      <w:lvlJc w:val="left"/>
      <w:pPr>
        <w:tabs>
          <w:tab w:val="num" w:pos="3600"/>
        </w:tabs>
        <w:ind w:left="3600" w:hanging="360"/>
      </w:pPr>
      <w:rPr>
        <w:rFonts w:ascii="Wingdings" w:hAnsi="Wingdings" w:hint="default"/>
        <w:sz w:val="20"/>
      </w:rPr>
    </w:lvl>
    <w:lvl w:ilvl="5" w:tplc="7AD60308" w:tentative="1">
      <w:start w:val="1"/>
      <w:numFmt w:val="bullet"/>
      <w:lvlText w:val=""/>
      <w:lvlJc w:val="left"/>
      <w:pPr>
        <w:tabs>
          <w:tab w:val="num" w:pos="4320"/>
        </w:tabs>
        <w:ind w:left="4320" w:hanging="360"/>
      </w:pPr>
      <w:rPr>
        <w:rFonts w:ascii="Wingdings" w:hAnsi="Wingdings" w:hint="default"/>
        <w:sz w:val="20"/>
      </w:rPr>
    </w:lvl>
    <w:lvl w:ilvl="6" w:tplc="C94AAB3A" w:tentative="1">
      <w:start w:val="1"/>
      <w:numFmt w:val="bullet"/>
      <w:lvlText w:val=""/>
      <w:lvlJc w:val="left"/>
      <w:pPr>
        <w:tabs>
          <w:tab w:val="num" w:pos="5040"/>
        </w:tabs>
        <w:ind w:left="5040" w:hanging="360"/>
      </w:pPr>
      <w:rPr>
        <w:rFonts w:ascii="Wingdings" w:hAnsi="Wingdings" w:hint="default"/>
        <w:sz w:val="20"/>
      </w:rPr>
    </w:lvl>
    <w:lvl w:ilvl="7" w:tplc="71205826" w:tentative="1">
      <w:start w:val="1"/>
      <w:numFmt w:val="bullet"/>
      <w:lvlText w:val=""/>
      <w:lvlJc w:val="left"/>
      <w:pPr>
        <w:tabs>
          <w:tab w:val="num" w:pos="5760"/>
        </w:tabs>
        <w:ind w:left="5760" w:hanging="360"/>
      </w:pPr>
      <w:rPr>
        <w:rFonts w:ascii="Wingdings" w:hAnsi="Wingdings" w:hint="default"/>
        <w:sz w:val="20"/>
      </w:rPr>
    </w:lvl>
    <w:lvl w:ilvl="8" w:tplc="4658E980"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781087"/>
    <w:multiLevelType w:val="hybridMultilevel"/>
    <w:tmpl w:val="9ECC80BE"/>
    <w:lvl w:ilvl="0" w:tplc="9EE08856">
      <w:start w:val="1"/>
      <w:numFmt w:val="bullet"/>
      <w:lvlText w:val="•"/>
      <w:lvlJc w:val="left"/>
      <w:pPr>
        <w:tabs>
          <w:tab w:val="num" w:pos="720"/>
        </w:tabs>
        <w:ind w:left="720" w:hanging="360"/>
      </w:pPr>
      <w:rPr>
        <w:rFonts w:ascii="Arial" w:hAnsi="Arial" w:hint="default"/>
      </w:rPr>
    </w:lvl>
    <w:lvl w:ilvl="1" w:tplc="D26AE60E" w:tentative="1">
      <w:start w:val="1"/>
      <w:numFmt w:val="bullet"/>
      <w:lvlText w:val="•"/>
      <w:lvlJc w:val="left"/>
      <w:pPr>
        <w:tabs>
          <w:tab w:val="num" w:pos="1440"/>
        </w:tabs>
        <w:ind w:left="1440" w:hanging="360"/>
      </w:pPr>
      <w:rPr>
        <w:rFonts w:ascii="Arial" w:hAnsi="Arial" w:hint="default"/>
      </w:rPr>
    </w:lvl>
    <w:lvl w:ilvl="2" w:tplc="6D3859EC" w:tentative="1">
      <w:start w:val="1"/>
      <w:numFmt w:val="bullet"/>
      <w:lvlText w:val="•"/>
      <w:lvlJc w:val="left"/>
      <w:pPr>
        <w:tabs>
          <w:tab w:val="num" w:pos="2160"/>
        </w:tabs>
        <w:ind w:left="2160" w:hanging="360"/>
      </w:pPr>
      <w:rPr>
        <w:rFonts w:ascii="Arial" w:hAnsi="Arial" w:hint="default"/>
      </w:rPr>
    </w:lvl>
    <w:lvl w:ilvl="3" w:tplc="2FA8C24A" w:tentative="1">
      <w:start w:val="1"/>
      <w:numFmt w:val="bullet"/>
      <w:lvlText w:val="•"/>
      <w:lvlJc w:val="left"/>
      <w:pPr>
        <w:tabs>
          <w:tab w:val="num" w:pos="2880"/>
        </w:tabs>
        <w:ind w:left="2880" w:hanging="360"/>
      </w:pPr>
      <w:rPr>
        <w:rFonts w:ascii="Arial" w:hAnsi="Arial" w:hint="default"/>
      </w:rPr>
    </w:lvl>
    <w:lvl w:ilvl="4" w:tplc="0A467022" w:tentative="1">
      <w:start w:val="1"/>
      <w:numFmt w:val="bullet"/>
      <w:lvlText w:val="•"/>
      <w:lvlJc w:val="left"/>
      <w:pPr>
        <w:tabs>
          <w:tab w:val="num" w:pos="3600"/>
        </w:tabs>
        <w:ind w:left="3600" w:hanging="360"/>
      </w:pPr>
      <w:rPr>
        <w:rFonts w:ascii="Arial" w:hAnsi="Arial" w:hint="default"/>
      </w:rPr>
    </w:lvl>
    <w:lvl w:ilvl="5" w:tplc="42DC7956" w:tentative="1">
      <w:start w:val="1"/>
      <w:numFmt w:val="bullet"/>
      <w:lvlText w:val="•"/>
      <w:lvlJc w:val="left"/>
      <w:pPr>
        <w:tabs>
          <w:tab w:val="num" w:pos="4320"/>
        </w:tabs>
        <w:ind w:left="4320" w:hanging="360"/>
      </w:pPr>
      <w:rPr>
        <w:rFonts w:ascii="Arial" w:hAnsi="Arial" w:hint="default"/>
      </w:rPr>
    </w:lvl>
    <w:lvl w:ilvl="6" w:tplc="3BE2DDA8" w:tentative="1">
      <w:start w:val="1"/>
      <w:numFmt w:val="bullet"/>
      <w:lvlText w:val="•"/>
      <w:lvlJc w:val="left"/>
      <w:pPr>
        <w:tabs>
          <w:tab w:val="num" w:pos="5040"/>
        </w:tabs>
        <w:ind w:left="5040" w:hanging="360"/>
      </w:pPr>
      <w:rPr>
        <w:rFonts w:ascii="Arial" w:hAnsi="Arial" w:hint="default"/>
      </w:rPr>
    </w:lvl>
    <w:lvl w:ilvl="7" w:tplc="028ACBE6" w:tentative="1">
      <w:start w:val="1"/>
      <w:numFmt w:val="bullet"/>
      <w:lvlText w:val="•"/>
      <w:lvlJc w:val="left"/>
      <w:pPr>
        <w:tabs>
          <w:tab w:val="num" w:pos="5760"/>
        </w:tabs>
        <w:ind w:left="5760" w:hanging="360"/>
      </w:pPr>
      <w:rPr>
        <w:rFonts w:ascii="Arial" w:hAnsi="Arial" w:hint="default"/>
      </w:rPr>
    </w:lvl>
    <w:lvl w:ilvl="8" w:tplc="C8F029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F24394B"/>
    <w:multiLevelType w:val="multilevel"/>
    <w:tmpl w:val="77E06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DA75E4"/>
    <w:multiLevelType w:val="hybridMultilevel"/>
    <w:tmpl w:val="108060F2"/>
    <w:lvl w:ilvl="0" w:tplc="906C0CC0">
      <w:start w:val="1"/>
      <w:numFmt w:val="bullet"/>
      <w:lvlText w:val="•"/>
      <w:lvlJc w:val="left"/>
      <w:pPr>
        <w:tabs>
          <w:tab w:val="num" w:pos="720"/>
        </w:tabs>
        <w:ind w:left="720" w:hanging="360"/>
      </w:pPr>
      <w:rPr>
        <w:rFonts w:ascii="Arial" w:hAnsi="Arial" w:hint="default"/>
      </w:rPr>
    </w:lvl>
    <w:lvl w:ilvl="1" w:tplc="9FF62940" w:tentative="1">
      <w:start w:val="1"/>
      <w:numFmt w:val="bullet"/>
      <w:lvlText w:val="•"/>
      <w:lvlJc w:val="left"/>
      <w:pPr>
        <w:tabs>
          <w:tab w:val="num" w:pos="1440"/>
        </w:tabs>
        <w:ind w:left="1440" w:hanging="360"/>
      </w:pPr>
      <w:rPr>
        <w:rFonts w:ascii="Arial" w:hAnsi="Arial" w:hint="default"/>
      </w:rPr>
    </w:lvl>
    <w:lvl w:ilvl="2" w:tplc="E730DAEC" w:tentative="1">
      <w:start w:val="1"/>
      <w:numFmt w:val="bullet"/>
      <w:lvlText w:val="•"/>
      <w:lvlJc w:val="left"/>
      <w:pPr>
        <w:tabs>
          <w:tab w:val="num" w:pos="2160"/>
        </w:tabs>
        <w:ind w:left="2160" w:hanging="360"/>
      </w:pPr>
      <w:rPr>
        <w:rFonts w:ascii="Arial" w:hAnsi="Arial" w:hint="default"/>
      </w:rPr>
    </w:lvl>
    <w:lvl w:ilvl="3" w:tplc="26C48850" w:tentative="1">
      <w:start w:val="1"/>
      <w:numFmt w:val="bullet"/>
      <w:lvlText w:val="•"/>
      <w:lvlJc w:val="left"/>
      <w:pPr>
        <w:tabs>
          <w:tab w:val="num" w:pos="2880"/>
        </w:tabs>
        <w:ind w:left="2880" w:hanging="360"/>
      </w:pPr>
      <w:rPr>
        <w:rFonts w:ascii="Arial" w:hAnsi="Arial" w:hint="default"/>
      </w:rPr>
    </w:lvl>
    <w:lvl w:ilvl="4" w:tplc="C9B49662" w:tentative="1">
      <w:start w:val="1"/>
      <w:numFmt w:val="bullet"/>
      <w:lvlText w:val="•"/>
      <w:lvlJc w:val="left"/>
      <w:pPr>
        <w:tabs>
          <w:tab w:val="num" w:pos="3600"/>
        </w:tabs>
        <w:ind w:left="3600" w:hanging="360"/>
      </w:pPr>
      <w:rPr>
        <w:rFonts w:ascii="Arial" w:hAnsi="Arial" w:hint="default"/>
      </w:rPr>
    </w:lvl>
    <w:lvl w:ilvl="5" w:tplc="B2D66D74" w:tentative="1">
      <w:start w:val="1"/>
      <w:numFmt w:val="bullet"/>
      <w:lvlText w:val="•"/>
      <w:lvlJc w:val="left"/>
      <w:pPr>
        <w:tabs>
          <w:tab w:val="num" w:pos="4320"/>
        </w:tabs>
        <w:ind w:left="4320" w:hanging="360"/>
      </w:pPr>
      <w:rPr>
        <w:rFonts w:ascii="Arial" w:hAnsi="Arial" w:hint="default"/>
      </w:rPr>
    </w:lvl>
    <w:lvl w:ilvl="6" w:tplc="98DA594A" w:tentative="1">
      <w:start w:val="1"/>
      <w:numFmt w:val="bullet"/>
      <w:lvlText w:val="•"/>
      <w:lvlJc w:val="left"/>
      <w:pPr>
        <w:tabs>
          <w:tab w:val="num" w:pos="5040"/>
        </w:tabs>
        <w:ind w:left="5040" w:hanging="360"/>
      </w:pPr>
      <w:rPr>
        <w:rFonts w:ascii="Arial" w:hAnsi="Arial" w:hint="default"/>
      </w:rPr>
    </w:lvl>
    <w:lvl w:ilvl="7" w:tplc="E6E6A9BC" w:tentative="1">
      <w:start w:val="1"/>
      <w:numFmt w:val="bullet"/>
      <w:lvlText w:val="•"/>
      <w:lvlJc w:val="left"/>
      <w:pPr>
        <w:tabs>
          <w:tab w:val="num" w:pos="5760"/>
        </w:tabs>
        <w:ind w:left="5760" w:hanging="360"/>
      </w:pPr>
      <w:rPr>
        <w:rFonts w:ascii="Arial" w:hAnsi="Arial" w:hint="default"/>
      </w:rPr>
    </w:lvl>
    <w:lvl w:ilvl="8" w:tplc="01767E0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EB348C2"/>
    <w:multiLevelType w:val="hybridMultilevel"/>
    <w:tmpl w:val="EEE66BAC"/>
    <w:lvl w:ilvl="0" w:tplc="379A7A36">
      <w:start w:val="1"/>
      <w:numFmt w:val="bullet"/>
      <w:lvlText w:val="•"/>
      <w:lvlJc w:val="left"/>
      <w:pPr>
        <w:tabs>
          <w:tab w:val="num" w:pos="720"/>
        </w:tabs>
        <w:ind w:left="720" w:hanging="360"/>
      </w:pPr>
      <w:rPr>
        <w:rFonts w:ascii="Arial" w:hAnsi="Arial" w:hint="default"/>
      </w:rPr>
    </w:lvl>
    <w:lvl w:ilvl="1" w:tplc="F77AA22C" w:tentative="1">
      <w:start w:val="1"/>
      <w:numFmt w:val="bullet"/>
      <w:lvlText w:val="•"/>
      <w:lvlJc w:val="left"/>
      <w:pPr>
        <w:tabs>
          <w:tab w:val="num" w:pos="1440"/>
        </w:tabs>
        <w:ind w:left="1440" w:hanging="360"/>
      </w:pPr>
      <w:rPr>
        <w:rFonts w:ascii="Arial" w:hAnsi="Arial" w:hint="default"/>
      </w:rPr>
    </w:lvl>
    <w:lvl w:ilvl="2" w:tplc="1390F85C" w:tentative="1">
      <w:start w:val="1"/>
      <w:numFmt w:val="bullet"/>
      <w:lvlText w:val="•"/>
      <w:lvlJc w:val="left"/>
      <w:pPr>
        <w:tabs>
          <w:tab w:val="num" w:pos="2160"/>
        </w:tabs>
        <w:ind w:left="2160" w:hanging="360"/>
      </w:pPr>
      <w:rPr>
        <w:rFonts w:ascii="Arial" w:hAnsi="Arial" w:hint="default"/>
      </w:rPr>
    </w:lvl>
    <w:lvl w:ilvl="3" w:tplc="8A8A4A48" w:tentative="1">
      <w:start w:val="1"/>
      <w:numFmt w:val="bullet"/>
      <w:lvlText w:val="•"/>
      <w:lvlJc w:val="left"/>
      <w:pPr>
        <w:tabs>
          <w:tab w:val="num" w:pos="2880"/>
        </w:tabs>
        <w:ind w:left="2880" w:hanging="360"/>
      </w:pPr>
      <w:rPr>
        <w:rFonts w:ascii="Arial" w:hAnsi="Arial" w:hint="default"/>
      </w:rPr>
    </w:lvl>
    <w:lvl w:ilvl="4" w:tplc="1A36CDE6" w:tentative="1">
      <w:start w:val="1"/>
      <w:numFmt w:val="bullet"/>
      <w:lvlText w:val="•"/>
      <w:lvlJc w:val="left"/>
      <w:pPr>
        <w:tabs>
          <w:tab w:val="num" w:pos="3600"/>
        </w:tabs>
        <w:ind w:left="3600" w:hanging="360"/>
      </w:pPr>
      <w:rPr>
        <w:rFonts w:ascii="Arial" w:hAnsi="Arial" w:hint="default"/>
      </w:rPr>
    </w:lvl>
    <w:lvl w:ilvl="5" w:tplc="A0A8DE2E" w:tentative="1">
      <w:start w:val="1"/>
      <w:numFmt w:val="bullet"/>
      <w:lvlText w:val="•"/>
      <w:lvlJc w:val="left"/>
      <w:pPr>
        <w:tabs>
          <w:tab w:val="num" w:pos="4320"/>
        </w:tabs>
        <w:ind w:left="4320" w:hanging="360"/>
      </w:pPr>
      <w:rPr>
        <w:rFonts w:ascii="Arial" w:hAnsi="Arial" w:hint="default"/>
      </w:rPr>
    </w:lvl>
    <w:lvl w:ilvl="6" w:tplc="111E1FE6" w:tentative="1">
      <w:start w:val="1"/>
      <w:numFmt w:val="bullet"/>
      <w:lvlText w:val="•"/>
      <w:lvlJc w:val="left"/>
      <w:pPr>
        <w:tabs>
          <w:tab w:val="num" w:pos="5040"/>
        </w:tabs>
        <w:ind w:left="5040" w:hanging="360"/>
      </w:pPr>
      <w:rPr>
        <w:rFonts w:ascii="Arial" w:hAnsi="Arial" w:hint="default"/>
      </w:rPr>
    </w:lvl>
    <w:lvl w:ilvl="7" w:tplc="443C41CA" w:tentative="1">
      <w:start w:val="1"/>
      <w:numFmt w:val="bullet"/>
      <w:lvlText w:val="•"/>
      <w:lvlJc w:val="left"/>
      <w:pPr>
        <w:tabs>
          <w:tab w:val="num" w:pos="5760"/>
        </w:tabs>
        <w:ind w:left="5760" w:hanging="360"/>
      </w:pPr>
      <w:rPr>
        <w:rFonts w:ascii="Arial" w:hAnsi="Arial" w:hint="default"/>
      </w:rPr>
    </w:lvl>
    <w:lvl w:ilvl="8" w:tplc="669016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337793C"/>
    <w:multiLevelType w:val="multilevel"/>
    <w:tmpl w:val="A0FA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1A1596"/>
    <w:multiLevelType w:val="multilevel"/>
    <w:tmpl w:val="B79EB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50105C"/>
    <w:multiLevelType w:val="multilevel"/>
    <w:tmpl w:val="7D5A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710863"/>
    <w:multiLevelType w:val="multilevel"/>
    <w:tmpl w:val="C078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6"/>
    <w:lvlOverride w:ilvl="0">
      <w:startOverride w:val="1"/>
    </w:lvlOverride>
  </w:num>
  <w:num w:numId="5">
    <w:abstractNumId w:val="6"/>
    <w:lvlOverride w:ilvl="0">
      <w:startOverride w:val="2"/>
    </w:lvlOverride>
  </w:num>
  <w:num w:numId="6">
    <w:abstractNumId w:val="6"/>
    <w:lvlOverride w:ilvl="0">
      <w:startOverride w:val="3"/>
    </w:lvlOverride>
  </w:num>
  <w:num w:numId="7">
    <w:abstractNumId w:val="6"/>
    <w:lvlOverride w:ilvl="0">
      <w:startOverride w:val="4"/>
    </w:lvlOverride>
  </w:num>
  <w:num w:numId="8">
    <w:abstractNumId w:val="6"/>
    <w:lvlOverride w:ilvl="0">
      <w:startOverride w:val="5"/>
    </w:lvlOverride>
  </w:num>
  <w:num w:numId="9">
    <w:abstractNumId w:val="6"/>
    <w:lvlOverride w:ilvl="0">
      <w:startOverride w:val="6"/>
    </w:lvlOverride>
  </w:num>
  <w:num w:numId="10">
    <w:abstractNumId w:val="6"/>
    <w:lvlOverride w:ilvl="0">
      <w:startOverride w:val="7"/>
    </w:lvlOverride>
  </w:num>
  <w:num w:numId="11">
    <w:abstractNumId w:val="6"/>
    <w:lvlOverride w:ilvl="0">
      <w:startOverride w:val="8"/>
    </w:lvlOverride>
  </w:num>
  <w:num w:numId="12">
    <w:abstractNumId w:val="2"/>
    <w:lvlOverride w:ilvl="0">
      <w:startOverride w:val="1"/>
    </w:lvlOverride>
  </w:num>
  <w:num w:numId="13">
    <w:abstractNumId w:val="2"/>
    <w:lvlOverride w:ilvl="0">
      <w:startOverride w:val="2"/>
    </w:lvlOverride>
  </w:num>
  <w:num w:numId="14">
    <w:abstractNumId w:val="2"/>
    <w:lvlOverride w:ilvl="0">
      <w:startOverride w:val="3"/>
    </w:lvlOverride>
  </w:num>
  <w:num w:numId="15">
    <w:abstractNumId w:val="2"/>
    <w:lvlOverride w:ilvl="0">
      <w:startOverride w:val="4"/>
    </w:lvlOverride>
  </w:num>
  <w:num w:numId="16">
    <w:abstractNumId w:val="5"/>
    <w:lvlOverride w:ilvl="0">
      <w:startOverride w:val="1"/>
    </w:lvlOverride>
  </w:num>
  <w:num w:numId="17">
    <w:abstractNumId w:val="5"/>
    <w:lvlOverride w:ilvl="0">
      <w:startOverride w:val="2"/>
    </w:lvlOverride>
  </w:num>
  <w:num w:numId="18">
    <w:abstractNumId w:val="7"/>
    <w:lvlOverride w:ilvl="0">
      <w:startOverride w:val="1"/>
    </w:lvlOverride>
  </w:num>
  <w:num w:numId="19">
    <w:abstractNumId w:val="7"/>
    <w:lvlOverride w:ilvl="0">
      <w:startOverride w:val="2"/>
    </w:lvlOverride>
  </w:num>
  <w:num w:numId="20">
    <w:abstractNumId w:val="8"/>
    <w:lvlOverride w:ilvl="0">
      <w:startOverride w:val="1"/>
    </w:lvlOverride>
  </w:num>
  <w:num w:numId="21">
    <w:abstractNumId w:val="8"/>
    <w:lvlOverride w:ilvl="0">
      <w:startOverride w:val="2"/>
    </w:lvlOverride>
  </w:num>
  <w:num w:numId="22">
    <w:abstractNumId w:val="8"/>
    <w:lvlOverride w:ilvl="0">
      <w:startOverride w:val="3"/>
    </w:lvlOverride>
  </w:num>
  <w:num w:numId="23">
    <w:abstractNumId w:val="8"/>
    <w:lvlOverride w:ilvl="0">
      <w:startOverride w:val="4"/>
    </w:lvlOverride>
  </w:num>
  <w:num w:numId="24">
    <w:abstractNumId w:val="8"/>
    <w:lvlOverride w:ilvl="0">
      <w:startOverride w:val="5"/>
    </w:lvlOverride>
  </w:num>
  <w:num w:numId="25">
    <w:abstractNumId w:val="8"/>
    <w:lvlOverride w:ilvl="0">
      <w:startOverride w:val="6"/>
    </w:lvlOverride>
  </w:num>
  <w:num w:numId="26">
    <w:abstractNumId w:val="0"/>
    <w:lvlOverride w:ilvl="0">
      <w:startOverride w:val="7"/>
    </w:lvlOverride>
  </w:num>
  <w:num w:numId="27">
    <w:abstractNumId w:val="0"/>
    <w:lvlOverride w:ilvl="0">
      <w:startOverride w:val="8"/>
    </w:lvlOverride>
  </w:num>
  <w:num w:numId="28">
    <w:abstractNumId w:val="0"/>
    <w:lvlOverride w:ilvl="0">
      <w:startOverride w:val="9"/>
    </w:lvlOverride>
  </w:num>
  <w:num w:numId="29">
    <w:abstractNumId w:val="0"/>
    <w:lvlOverride w:ilvl="0">
      <w:startOverride w:val="10"/>
    </w:lvlOverride>
  </w:num>
  <w:num w:numId="30">
    <w:abstractNumId w:val="0"/>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D71"/>
    <w:rsid w:val="00004210"/>
    <w:rsid w:val="000047ED"/>
    <w:rsid w:val="000127F6"/>
    <w:rsid w:val="00017A22"/>
    <w:rsid w:val="00020100"/>
    <w:rsid w:val="00020AAF"/>
    <w:rsid w:val="00021A94"/>
    <w:rsid w:val="00023220"/>
    <w:rsid w:val="000233BF"/>
    <w:rsid w:val="00024B1B"/>
    <w:rsid w:val="00024D77"/>
    <w:rsid w:val="000379BF"/>
    <w:rsid w:val="00040A71"/>
    <w:rsid w:val="00040B5E"/>
    <w:rsid w:val="00042203"/>
    <w:rsid w:val="00042A20"/>
    <w:rsid w:val="00043174"/>
    <w:rsid w:val="000437D4"/>
    <w:rsid w:val="000456C8"/>
    <w:rsid w:val="00050A47"/>
    <w:rsid w:val="00053516"/>
    <w:rsid w:val="00057476"/>
    <w:rsid w:val="00062C46"/>
    <w:rsid w:val="00064F7D"/>
    <w:rsid w:val="00065258"/>
    <w:rsid w:val="000678FD"/>
    <w:rsid w:val="00070F34"/>
    <w:rsid w:val="00091DC2"/>
    <w:rsid w:val="00091FBC"/>
    <w:rsid w:val="00096D11"/>
    <w:rsid w:val="000A05D0"/>
    <w:rsid w:val="000A2D50"/>
    <w:rsid w:val="000B626C"/>
    <w:rsid w:val="000C0879"/>
    <w:rsid w:val="000C0D7A"/>
    <w:rsid w:val="000C1148"/>
    <w:rsid w:val="000C23C2"/>
    <w:rsid w:val="000C5D29"/>
    <w:rsid w:val="000C62B5"/>
    <w:rsid w:val="000D1918"/>
    <w:rsid w:val="000D19C5"/>
    <w:rsid w:val="000E7BE8"/>
    <w:rsid w:val="000F115E"/>
    <w:rsid w:val="000F120B"/>
    <w:rsid w:val="000F3681"/>
    <w:rsid w:val="000F61CF"/>
    <w:rsid w:val="000F642A"/>
    <w:rsid w:val="001039EB"/>
    <w:rsid w:val="00111516"/>
    <w:rsid w:val="001215B2"/>
    <w:rsid w:val="00127CF9"/>
    <w:rsid w:val="0013380E"/>
    <w:rsid w:val="00136E53"/>
    <w:rsid w:val="00143115"/>
    <w:rsid w:val="00143F2C"/>
    <w:rsid w:val="00153BCE"/>
    <w:rsid w:val="00155E7C"/>
    <w:rsid w:val="00160E21"/>
    <w:rsid w:val="001660CC"/>
    <w:rsid w:val="001662CF"/>
    <w:rsid w:val="00176A11"/>
    <w:rsid w:val="00176DCD"/>
    <w:rsid w:val="0018026B"/>
    <w:rsid w:val="0018517A"/>
    <w:rsid w:val="00187B7D"/>
    <w:rsid w:val="001946AB"/>
    <w:rsid w:val="00194B02"/>
    <w:rsid w:val="001A285C"/>
    <w:rsid w:val="001B05DB"/>
    <w:rsid w:val="001B1DEF"/>
    <w:rsid w:val="001C244C"/>
    <w:rsid w:val="001C27B7"/>
    <w:rsid w:val="001C2B1E"/>
    <w:rsid w:val="001C3069"/>
    <w:rsid w:val="001C360E"/>
    <w:rsid w:val="001D0F1C"/>
    <w:rsid w:val="001D311A"/>
    <w:rsid w:val="001E030A"/>
    <w:rsid w:val="001E2A24"/>
    <w:rsid w:val="001E65DA"/>
    <w:rsid w:val="001F1FDA"/>
    <w:rsid w:val="001F3B59"/>
    <w:rsid w:val="001F5D82"/>
    <w:rsid w:val="001F69AA"/>
    <w:rsid w:val="001F723E"/>
    <w:rsid w:val="00203882"/>
    <w:rsid w:val="00203FF3"/>
    <w:rsid w:val="00204730"/>
    <w:rsid w:val="002133F6"/>
    <w:rsid w:val="00222C4D"/>
    <w:rsid w:val="002261A7"/>
    <w:rsid w:val="00234237"/>
    <w:rsid w:val="00240E33"/>
    <w:rsid w:val="002424F7"/>
    <w:rsid w:val="00245F79"/>
    <w:rsid w:val="00257378"/>
    <w:rsid w:val="00266D93"/>
    <w:rsid w:val="00271A5A"/>
    <w:rsid w:val="00276462"/>
    <w:rsid w:val="00277993"/>
    <w:rsid w:val="00280AC9"/>
    <w:rsid w:val="002933B8"/>
    <w:rsid w:val="002940A2"/>
    <w:rsid w:val="002A79EA"/>
    <w:rsid w:val="002B02C3"/>
    <w:rsid w:val="002B1620"/>
    <w:rsid w:val="002B679E"/>
    <w:rsid w:val="002C0AFC"/>
    <w:rsid w:val="002C272E"/>
    <w:rsid w:val="002C56AD"/>
    <w:rsid w:val="002C62C2"/>
    <w:rsid w:val="002D6952"/>
    <w:rsid w:val="002E3C80"/>
    <w:rsid w:val="002E54C1"/>
    <w:rsid w:val="002F0A3F"/>
    <w:rsid w:val="00301082"/>
    <w:rsid w:val="00304FEC"/>
    <w:rsid w:val="003068D9"/>
    <w:rsid w:val="00306B23"/>
    <w:rsid w:val="00310993"/>
    <w:rsid w:val="00311013"/>
    <w:rsid w:val="003208E0"/>
    <w:rsid w:val="003209E9"/>
    <w:rsid w:val="00321FAF"/>
    <w:rsid w:val="00336130"/>
    <w:rsid w:val="00337B8C"/>
    <w:rsid w:val="0034289C"/>
    <w:rsid w:val="00345965"/>
    <w:rsid w:val="00351DC5"/>
    <w:rsid w:val="00351EA7"/>
    <w:rsid w:val="0035263E"/>
    <w:rsid w:val="00354725"/>
    <w:rsid w:val="00355E6F"/>
    <w:rsid w:val="00363450"/>
    <w:rsid w:val="00364A7B"/>
    <w:rsid w:val="003823DC"/>
    <w:rsid w:val="0038352B"/>
    <w:rsid w:val="00383531"/>
    <w:rsid w:val="0038768D"/>
    <w:rsid w:val="00387C48"/>
    <w:rsid w:val="00390558"/>
    <w:rsid w:val="00392D97"/>
    <w:rsid w:val="0039692A"/>
    <w:rsid w:val="003A03FE"/>
    <w:rsid w:val="003A4173"/>
    <w:rsid w:val="003A7A99"/>
    <w:rsid w:val="003A7EA9"/>
    <w:rsid w:val="003B013A"/>
    <w:rsid w:val="003B05CF"/>
    <w:rsid w:val="003B0AE0"/>
    <w:rsid w:val="003B79B8"/>
    <w:rsid w:val="003C2EB1"/>
    <w:rsid w:val="003C3BAC"/>
    <w:rsid w:val="003D0547"/>
    <w:rsid w:val="003D2E9F"/>
    <w:rsid w:val="003D770E"/>
    <w:rsid w:val="003E6EB6"/>
    <w:rsid w:val="003F23D9"/>
    <w:rsid w:val="003F330B"/>
    <w:rsid w:val="00403DF1"/>
    <w:rsid w:val="00412056"/>
    <w:rsid w:val="00423B6B"/>
    <w:rsid w:val="00425967"/>
    <w:rsid w:val="00427472"/>
    <w:rsid w:val="004354BC"/>
    <w:rsid w:val="004371E0"/>
    <w:rsid w:val="0045112B"/>
    <w:rsid w:val="004514B2"/>
    <w:rsid w:val="0045770A"/>
    <w:rsid w:val="00463B3E"/>
    <w:rsid w:val="00464C85"/>
    <w:rsid w:val="004678CA"/>
    <w:rsid w:val="00470391"/>
    <w:rsid w:val="0047319C"/>
    <w:rsid w:val="00476C9C"/>
    <w:rsid w:val="0049465E"/>
    <w:rsid w:val="00495C1F"/>
    <w:rsid w:val="00496A7A"/>
    <w:rsid w:val="004A315D"/>
    <w:rsid w:val="004A3B4B"/>
    <w:rsid w:val="004B22AD"/>
    <w:rsid w:val="004B38A2"/>
    <w:rsid w:val="004B3B4B"/>
    <w:rsid w:val="004B3EB8"/>
    <w:rsid w:val="004B629D"/>
    <w:rsid w:val="004C6356"/>
    <w:rsid w:val="004D2C71"/>
    <w:rsid w:val="004D3965"/>
    <w:rsid w:val="004D466B"/>
    <w:rsid w:val="004E0541"/>
    <w:rsid w:val="004E415B"/>
    <w:rsid w:val="004E5B5A"/>
    <w:rsid w:val="004E5ED8"/>
    <w:rsid w:val="004E639D"/>
    <w:rsid w:val="004E65EB"/>
    <w:rsid w:val="004E7204"/>
    <w:rsid w:val="0050127B"/>
    <w:rsid w:val="00502466"/>
    <w:rsid w:val="00502BC5"/>
    <w:rsid w:val="00507C81"/>
    <w:rsid w:val="005103CF"/>
    <w:rsid w:val="0051042B"/>
    <w:rsid w:val="00510C75"/>
    <w:rsid w:val="00525F9A"/>
    <w:rsid w:val="005310F8"/>
    <w:rsid w:val="005453EA"/>
    <w:rsid w:val="00547B81"/>
    <w:rsid w:val="00547FFD"/>
    <w:rsid w:val="00550126"/>
    <w:rsid w:val="00552878"/>
    <w:rsid w:val="00555278"/>
    <w:rsid w:val="00557EE0"/>
    <w:rsid w:val="00560476"/>
    <w:rsid w:val="005656CC"/>
    <w:rsid w:val="00566EE0"/>
    <w:rsid w:val="005722CC"/>
    <w:rsid w:val="005731BE"/>
    <w:rsid w:val="00573913"/>
    <w:rsid w:val="00575BDE"/>
    <w:rsid w:val="00576654"/>
    <w:rsid w:val="00577CB2"/>
    <w:rsid w:val="00596A54"/>
    <w:rsid w:val="00596F94"/>
    <w:rsid w:val="005978D2"/>
    <w:rsid w:val="005A1B79"/>
    <w:rsid w:val="005A3512"/>
    <w:rsid w:val="005B066B"/>
    <w:rsid w:val="005B182B"/>
    <w:rsid w:val="005B41BD"/>
    <w:rsid w:val="005B6DCC"/>
    <w:rsid w:val="005C3E60"/>
    <w:rsid w:val="005C4981"/>
    <w:rsid w:val="005C5201"/>
    <w:rsid w:val="005C63A0"/>
    <w:rsid w:val="005C76A0"/>
    <w:rsid w:val="005C79F6"/>
    <w:rsid w:val="005D0097"/>
    <w:rsid w:val="005D2092"/>
    <w:rsid w:val="005D2BAE"/>
    <w:rsid w:val="005D7121"/>
    <w:rsid w:val="005E2395"/>
    <w:rsid w:val="005E369E"/>
    <w:rsid w:val="005E62F0"/>
    <w:rsid w:val="005F2BFD"/>
    <w:rsid w:val="005F624E"/>
    <w:rsid w:val="00600737"/>
    <w:rsid w:val="0060075E"/>
    <w:rsid w:val="0060157C"/>
    <w:rsid w:val="0060359C"/>
    <w:rsid w:val="00607A1F"/>
    <w:rsid w:val="00611327"/>
    <w:rsid w:val="00612367"/>
    <w:rsid w:val="00614554"/>
    <w:rsid w:val="006172EE"/>
    <w:rsid w:val="00620413"/>
    <w:rsid w:val="00622F0A"/>
    <w:rsid w:val="00623138"/>
    <w:rsid w:val="00630A23"/>
    <w:rsid w:val="00633AB8"/>
    <w:rsid w:val="00647779"/>
    <w:rsid w:val="006555CA"/>
    <w:rsid w:val="00660EC6"/>
    <w:rsid w:val="006645BE"/>
    <w:rsid w:val="00666B8F"/>
    <w:rsid w:val="00671E65"/>
    <w:rsid w:val="00680315"/>
    <w:rsid w:val="006808FB"/>
    <w:rsid w:val="00681DE7"/>
    <w:rsid w:val="006824A9"/>
    <w:rsid w:val="00683E26"/>
    <w:rsid w:val="00686295"/>
    <w:rsid w:val="00686602"/>
    <w:rsid w:val="0069559A"/>
    <w:rsid w:val="0069783F"/>
    <w:rsid w:val="006A3578"/>
    <w:rsid w:val="006A3ACC"/>
    <w:rsid w:val="006A4E4C"/>
    <w:rsid w:val="006B62A6"/>
    <w:rsid w:val="006C1585"/>
    <w:rsid w:val="006C31B1"/>
    <w:rsid w:val="006C3A47"/>
    <w:rsid w:val="006C6205"/>
    <w:rsid w:val="006D5C28"/>
    <w:rsid w:val="006E140C"/>
    <w:rsid w:val="006E142C"/>
    <w:rsid w:val="006E3315"/>
    <w:rsid w:val="006E3470"/>
    <w:rsid w:val="006E3894"/>
    <w:rsid w:val="006E6881"/>
    <w:rsid w:val="006F0D71"/>
    <w:rsid w:val="006F3583"/>
    <w:rsid w:val="006F37C6"/>
    <w:rsid w:val="006F4737"/>
    <w:rsid w:val="00700BEE"/>
    <w:rsid w:val="0070416D"/>
    <w:rsid w:val="00710F3E"/>
    <w:rsid w:val="007173BB"/>
    <w:rsid w:val="0072044F"/>
    <w:rsid w:val="00721D16"/>
    <w:rsid w:val="00722D82"/>
    <w:rsid w:val="00723604"/>
    <w:rsid w:val="00723BBF"/>
    <w:rsid w:val="00742890"/>
    <w:rsid w:val="007437D6"/>
    <w:rsid w:val="007445D5"/>
    <w:rsid w:val="00752902"/>
    <w:rsid w:val="0075329C"/>
    <w:rsid w:val="00757382"/>
    <w:rsid w:val="007615EA"/>
    <w:rsid w:val="00766283"/>
    <w:rsid w:val="00767372"/>
    <w:rsid w:val="00784FDC"/>
    <w:rsid w:val="0078580C"/>
    <w:rsid w:val="00793326"/>
    <w:rsid w:val="00793FC2"/>
    <w:rsid w:val="007A0718"/>
    <w:rsid w:val="007A1110"/>
    <w:rsid w:val="007A2185"/>
    <w:rsid w:val="007A5923"/>
    <w:rsid w:val="007A6305"/>
    <w:rsid w:val="007B242F"/>
    <w:rsid w:val="007B27C1"/>
    <w:rsid w:val="007B485D"/>
    <w:rsid w:val="007B4DBE"/>
    <w:rsid w:val="007C0437"/>
    <w:rsid w:val="007C08E7"/>
    <w:rsid w:val="007C2F8E"/>
    <w:rsid w:val="007D51E5"/>
    <w:rsid w:val="007E0857"/>
    <w:rsid w:val="007E1740"/>
    <w:rsid w:val="007E4FCB"/>
    <w:rsid w:val="007E55E7"/>
    <w:rsid w:val="007E7E80"/>
    <w:rsid w:val="007F1D30"/>
    <w:rsid w:val="007F1E92"/>
    <w:rsid w:val="007F3BB0"/>
    <w:rsid w:val="00800415"/>
    <w:rsid w:val="00805C56"/>
    <w:rsid w:val="00821E2B"/>
    <w:rsid w:val="008275A7"/>
    <w:rsid w:val="00827D7F"/>
    <w:rsid w:val="00830517"/>
    <w:rsid w:val="00833857"/>
    <w:rsid w:val="0084044E"/>
    <w:rsid w:val="00840E1D"/>
    <w:rsid w:val="00841D31"/>
    <w:rsid w:val="008437CF"/>
    <w:rsid w:val="008472BF"/>
    <w:rsid w:val="00853574"/>
    <w:rsid w:val="0085427F"/>
    <w:rsid w:val="008557A7"/>
    <w:rsid w:val="008567B2"/>
    <w:rsid w:val="00860EDB"/>
    <w:rsid w:val="00864792"/>
    <w:rsid w:val="00865FE4"/>
    <w:rsid w:val="00866C27"/>
    <w:rsid w:val="008678BB"/>
    <w:rsid w:val="00871F27"/>
    <w:rsid w:val="008745C9"/>
    <w:rsid w:val="00875BFB"/>
    <w:rsid w:val="00884AB2"/>
    <w:rsid w:val="00884AEB"/>
    <w:rsid w:val="00884E3A"/>
    <w:rsid w:val="008878EE"/>
    <w:rsid w:val="00891E63"/>
    <w:rsid w:val="008A06FF"/>
    <w:rsid w:val="008A47DD"/>
    <w:rsid w:val="008A4A2E"/>
    <w:rsid w:val="008A4EC4"/>
    <w:rsid w:val="008A5E0F"/>
    <w:rsid w:val="008A6218"/>
    <w:rsid w:val="008B4EE1"/>
    <w:rsid w:val="008B73CA"/>
    <w:rsid w:val="008C5417"/>
    <w:rsid w:val="008D4C55"/>
    <w:rsid w:val="008D645D"/>
    <w:rsid w:val="008D688D"/>
    <w:rsid w:val="008E0481"/>
    <w:rsid w:val="008E3B2D"/>
    <w:rsid w:val="008E4A5E"/>
    <w:rsid w:val="008F0D10"/>
    <w:rsid w:val="008F240E"/>
    <w:rsid w:val="008F3062"/>
    <w:rsid w:val="008F3619"/>
    <w:rsid w:val="008F57C7"/>
    <w:rsid w:val="009003F1"/>
    <w:rsid w:val="00905347"/>
    <w:rsid w:val="00906462"/>
    <w:rsid w:val="0091541F"/>
    <w:rsid w:val="00916891"/>
    <w:rsid w:val="009230F8"/>
    <w:rsid w:val="00935C9A"/>
    <w:rsid w:val="00943F34"/>
    <w:rsid w:val="009447FE"/>
    <w:rsid w:val="00953BE8"/>
    <w:rsid w:val="00955AB9"/>
    <w:rsid w:val="00957469"/>
    <w:rsid w:val="009575DE"/>
    <w:rsid w:val="009578E0"/>
    <w:rsid w:val="009600C9"/>
    <w:rsid w:val="009616B7"/>
    <w:rsid w:val="009625DB"/>
    <w:rsid w:val="009715B3"/>
    <w:rsid w:val="00974D14"/>
    <w:rsid w:val="0097572D"/>
    <w:rsid w:val="00977CDD"/>
    <w:rsid w:val="00980C61"/>
    <w:rsid w:val="00980FDF"/>
    <w:rsid w:val="009820F2"/>
    <w:rsid w:val="0098477E"/>
    <w:rsid w:val="00987092"/>
    <w:rsid w:val="00991228"/>
    <w:rsid w:val="00994840"/>
    <w:rsid w:val="009951E1"/>
    <w:rsid w:val="009978D4"/>
    <w:rsid w:val="009A06EE"/>
    <w:rsid w:val="009A1B19"/>
    <w:rsid w:val="009A31B7"/>
    <w:rsid w:val="009A43B0"/>
    <w:rsid w:val="009A7147"/>
    <w:rsid w:val="009A7496"/>
    <w:rsid w:val="009B3DFD"/>
    <w:rsid w:val="009C00EC"/>
    <w:rsid w:val="009C2CE8"/>
    <w:rsid w:val="009C3D68"/>
    <w:rsid w:val="009D0187"/>
    <w:rsid w:val="009D20A4"/>
    <w:rsid w:val="009D4DCA"/>
    <w:rsid w:val="009D5F05"/>
    <w:rsid w:val="009D6E5B"/>
    <w:rsid w:val="009D795F"/>
    <w:rsid w:val="009E3917"/>
    <w:rsid w:val="009E76B4"/>
    <w:rsid w:val="009F190E"/>
    <w:rsid w:val="009F2F56"/>
    <w:rsid w:val="009F40AE"/>
    <w:rsid w:val="009F4DAA"/>
    <w:rsid w:val="00A039DA"/>
    <w:rsid w:val="00A04602"/>
    <w:rsid w:val="00A1132A"/>
    <w:rsid w:val="00A173D4"/>
    <w:rsid w:val="00A17BA6"/>
    <w:rsid w:val="00A21D53"/>
    <w:rsid w:val="00A27258"/>
    <w:rsid w:val="00A456CD"/>
    <w:rsid w:val="00A50550"/>
    <w:rsid w:val="00A505AA"/>
    <w:rsid w:val="00A50D8A"/>
    <w:rsid w:val="00A54AC7"/>
    <w:rsid w:val="00A62532"/>
    <w:rsid w:val="00A63936"/>
    <w:rsid w:val="00A64582"/>
    <w:rsid w:val="00A651CF"/>
    <w:rsid w:val="00A66FDF"/>
    <w:rsid w:val="00A67414"/>
    <w:rsid w:val="00A7342F"/>
    <w:rsid w:val="00A75183"/>
    <w:rsid w:val="00A75B26"/>
    <w:rsid w:val="00A77136"/>
    <w:rsid w:val="00A77E34"/>
    <w:rsid w:val="00A92721"/>
    <w:rsid w:val="00A940FD"/>
    <w:rsid w:val="00A965D3"/>
    <w:rsid w:val="00A96B31"/>
    <w:rsid w:val="00AA2A7A"/>
    <w:rsid w:val="00AA3B36"/>
    <w:rsid w:val="00AA3F5E"/>
    <w:rsid w:val="00AA3FDE"/>
    <w:rsid w:val="00AA559E"/>
    <w:rsid w:val="00AB3215"/>
    <w:rsid w:val="00AB3E97"/>
    <w:rsid w:val="00AB40A4"/>
    <w:rsid w:val="00AB653F"/>
    <w:rsid w:val="00AC3AF1"/>
    <w:rsid w:val="00AC4838"/>
    <w:rsid w:val="00AD2164"/>
    <w:rsid w:val="00AE67C7"/>
    <w:rsid w:val="00AE6EC5"/>
    <w:rsid w:val="00AF26A7"/>
    <w:rsid w:val="00AF48EC"/>
    <w:rsid w:val="00B00B70"/>
    <w:rsid w:val="00B01D32"/>
    <w:rsid w:val="00B04D51"/>
    <w:rsid w:val="00B05A57"/>
    <w:rsid w:val="00B06F61"/>
    <w:rsid w:val="00B10AAA"/>
    <w:rsid w:val="00B11C1B"/>
    <w:rsid w:val="00B11DF2"/>
    <w:rsid w:val="00B24203"/>
    <w:rsid w:val="00B246F4"/>
    <w:rsid w:val="00B24FCF"/>
    <w:rsid w:val="00B3351B"/>
    <w:rsid w:val="00B35894"/>
    <w:rsid w:val="00B3720B"/>
    <w:rsid w:val="00B45B8B"/>
    <w:rsid w:val="00B51EE2"/>
    <w:rsid w:val="00B54C8E"/>
    <w:rsid w:val="00B557F8"/>
    <w:rsid w:val="00B558E5"/>
    <w:rsid w:val="00B61012"/>
    <w:rsid w:val="00B616ED"/>
    <w:rsid w:val="00B64290"/>
    <w:rsid w:val="00B67E81"/>
    <w:rsid w:val="00B7012E"/>
    <w:rsid w:val="00B70E0D"/>
    <w:rsid w:val="00B72EE3"/>
    <w:rsid w:val="00B74636"/>
    <w:rsid w:val="00B76423"/>
    <w:rsid w:val="00B7649B"/>
    <w:rsid w:val="00B76EB8"/>
    <w:rsid w:val="00B840AA"/>
    <w:rsid w:val="00B85A3C"/>
    <w:rsid w:val="00B91371"/>
    <w:rsid w:val="00B91D9D"/>
    <w:rsid w:val="00B921D4"/>
    <w:rsid w:val="00B9689D"/>
    <w:rsid w:val="00BA011A"/>
    <w:rsid w:val="00BA72C6"/>
    <w:rsid w:val="00BB01BD"/>
    <w:rsid w:val="00BB0CE1"/>
    <w:rsid w:val="00BB30CF"/>
    <w:rsid w:val="00BB7023"/>
    <w:rsid w:val="00BB72BE"/>
    <w:rsid w:val="00BC1C3A"/>
    <w:rsid w:val="00BC24DB"/>
    <w:rsid w:val="00BD2318"/>
    <w:rsid w:val="00BD3DB1"/>
    <w:rsid w:val="00BE03F8"/>
    <w:rsid w:val="00BE2EBD"/>
    <w:rsid w:val="00BE5731"/>
    <w:rsid w:val="00BE606A"/>
    <w:rsid w:val="00BF0718"/>
    <w:rsid w:val="00BF13C9"/>
    <w:rsid w:val="00BF229F"/>
    <w:rsid w:val="00BF3558"/>
    <w:rsid w:val="00BF7159"/>
    <w:rsid w:val="00C0283A"/>
    <w:rsid w:val="00C04446"/>
    <w:rsid w:val="00C0478F"/>
    <w:rsid w:val="00C11FF4"/>
    <w:rsid w:val="00C21704"/>
    <w:rsid w:val="00C236F2"/>
    <w:rsid w:val="00C26452"/>
    <w:rsid w:val="00C309BA"/>
    <w:rsid w:val="00C31279"/>
    <w:rsid w:val="00C31EA3"/>
    <w:rsid w:val="00C3617D"/>
    <w:rsid w:val="00C375E3"/>
    <w:rsid w:val="00C4398E"/>
    <w:rsid w:val="00C47B9C"/>
    <w:rsid w:val="00C47F13"/>
    <w:rsid w:val="00C523DF"/>
    <w:rsid w:val="00C53EC9"/>
    <w:rsid w:val="00C54F3F"/>
    <w:rsid w:val="00C55FBF"/>
    <w:rsid w:val="00C61792"/>
    <w:rsid w:val="00C76BB7"/>
    <w:rsid w:val="00C802B5"/>
    <w:rsid w:val="00C80FD3"/>
    <w:rsid w:val="00C83682"/>
    <w:rsid w:val="00C90F52"/>
    <w:rsid w:val="00C91FC8"/>
    <w:rsid w:val="00C96CE3"/>
    <w:rsid w:val="00C97D24"/>
    <w:rsid w:val="00C97E17"/>
    <w:rsid w:val="00CA1832"/>
    <w:rsid w:val="00CA72A3"/>
    <w:rsid w:val="00CB0647"/>
    <w:rsid w:val="00CB106A"/>
    <w:rsid w:val="00CB452C"/>
    <w:rsid w:val="00CB7BF6"/>
    <w:rsid w:val="00CC30A1"/>
    <w:rsid w:val="00CC5EA1"/>
    <w:rsid w:val="00CC77AB"/>
    <w:rsid w:val="00CC7ACE"/>
    <w:rsid w:val="00CD0E42"/>
    <w:rsid w:val="00CD1301"/>
    <w:rsid w:val="00CD73E4"/>
    <w:rsid w:val="00CE1189"/>
    <w:rsid w:val="00CE206C"/>
    <w:rsid w:val="00CE6B47"/>
    <w:rsid w:val="00CF283A"/>
    <w:rsid w:val="00CF6E2D"/>
    <w:rsid w:val="00D0080D"/>
    <w:rsid w:val="00D06706"/>
    <w:rsid w:val="00D11FF2"/>
    <w:rsid w:val="00D16164"/>
    <w:rsid w:val="00D2346D"/>
    <w:rsid w:val="00D23D8C"/>
    <w:rsid w:val="00D27CFC"/>
    <w:rsid w:val="00D3015F"/>
    <w:rsid w:val="00D30BF6"/>
    <w:rsid w:val="00D32020"/>
    <w:rsid w:val="00D33E14"/>
    <w:rsid w:val="00D360C6"/>
    <w:rsid w:val="00D4036D"/>
    <w:rsid w:val="00D4787F"/>
    <w:rsid w:val="00D51C30"/>
    <w:rsid w:val="00D53670"/>
    <w:rsid w:val="00D65872"/>
    <w:rsid w:val="00D67E0D"/>
    <w:rsid w:val="00D7152A"/>
    <w:rsid w:val="00D72311"/>
    <w:rsid w:val="00D73718"/>
    <w:rsid w:val="00D778CE"/>
    <w:rsid w:val="00D806AE"/>
    <w:rsid w:val="00D82605"/>
    <w:rsid w:val="00D829B8"/>
    <w:rsid w:val="00D977EB"/>
    <w:rsid w:val="00DA3187"/>
    <w:rsid w:val="00DA78B2"/>
    <w:rsid w:val="00DB0328"/>
    <w:rsid w:val="00DB28CF"/>
    <w:rsid w:val="00DB7008"/>
    <w:rsid w:val="00DD6170"/>
    <w:rsid w:val="00DD6FA4"/>
    <w:rsid w:val="00DE0B94"/>
    <w:rsid w:val="00DE2E36"/>
    <w:rsid w:val="00DE6672"/>
    <w:rsid w:val="00DE7EF9"/>
    <w:rsid w:val="00DF7AEA"/>
    <w:rsid w:val="00E00186"/>
    <w:rsid w:val="00E00DBC"/>
    <w:rsid w:val="00E02724"/>
    <w:rsid w:val="00E02DC3"/>
    <w:rsid w:val="00E045D6"/>
    <w:rsid w:val="00E0511E"/>
    <w:rsid w:val="00E0705E"/>
    <w:rsid w:val="00E12F28"/>
    <w:rsid w:val="00E162F7"/>
    <w:rsid w:val="00E17327"/>
    <w:rsid w:val="00E17764"/>
    <w:rsid w:val="00E2079D"/>
    <w:rsid w:val="00E22A8A"/>
    <w:rsid w:val="00E23280"/>
    <w:rsid w:val="00E23544"/>
    <w:rsid w:val="00E27FB1"/>
    <w:rsid w:val="00E330A6"/>
    <w:rsid w:val="00E34B3A"/>
    <w:rsid w:val="00E3715E"/>
    <w:rsid w:val="00E46481"/>
    <w:rsid w:val="00E46C31"/>
    <w:rsid w:val="00E51E51"/>
    <w:rsid w:val="00E57251"/>
    <w:rsid w:val="00E60D55"/>
    <w:rsid w:val="00E60FDB"/>
    <w:rsid w:val="00E6489D"/>
    <w:rsid w:val="00E6603D"/>
    <w:rsid w:val="00E67B5F"/>
    <w:rsid w:val="00E7333C"/>
    <w:rsid w:val="00E749BE"/>
    <w:rsid w:val="00E74E48"/>
    <w:rsid w:val="00E75312"/>
    <w:rsid w:val="00E76B36"/>
    <w:rsid w:val="00E81EC5"/>
    <w:rsid w:val="00E87507"/>
    <w:rsid w:val="00E96A7D"/>
    <w:rsid w:val="00EA60C8"/>
    <w:rsid w:val="00EA6D56"/>
    <w:rsid w:val="00EB0344"/>
    <w:rsid w:val="00EB09D4"/>
    <w:rsid w:val="00EB1F82"/>
    <w:rsid w:val="00EB4344"/>
    <w:rsid w:val="00EB6134"/>
    <w:rsid w:val="00EB6EFE"/>
    <w:rsid w:val="00EC618F"/>
    <w:rsid w:val="00EC699A"/>
    <w:rsid w:val="00ED074F"/>
    <w:rsid w:val="00ED1D5C"/>
    <w:rsid w:val="00ED29BF"/>
    <w:rsid w:val="00ED2B91"/>
    <w:rsid w:val="00ED7F2A"/>
    <w:rsid w:val="00EE5958"/>
    <w:rsid w:val="00EE615C"/>
    <w:rsid w:val="00EE79FA"/>
    <w:rsid w:val="00EF3949"/>
    <w:rsid w:val="00EF4C6F"/>
    <w:rsid w:val="00EF6D4D"/>
    <w:rsid w:val="00F04BFA"/>
    <w:rsid w:val="00F06908"/>
    <w:rsid w:val="00F12720"/>
    <w:rsid w:val="00F1358B"/>
    <w:rsid w:val="00F1626C"/>
    <w:rsid w:val="00F350C9"/>
    <w:rsid w:val="00F37BDB"/>
    <w:rsid w:val="00F4173B"/>
    <w:rsid w:val="00F42B40"/>
    <w:rsid w:val="00F4554F"/>
    <w:rsid w:val="00F469EF"/>
    <w:rsid w:val="00F47954"/>
    <w:rsid w:val="00F52D19"/>
    <w:rsid w:val="00F56F16"/>
    <w:rsid w:val="00F71069"/>
    <w:rsid w:val="00F711A0"/>
    <w:rsid w:val="00F71EE0"/>
    <w:rsid w:val="00F74EBF"/>
    <w:rsid w:val="00F75C1E"/>
    <w:rsid w:val="00F80623"/>
    <w:rsid w:val="00F82EDE"/>
    <w:rsid w:val="00F946FA"/>
    <w:rsid w:val="00F9502E"/>
    <w:rsid w:val="00FA5042"/>
    <w:rsid w:val="00FB14B7"/>
    <w:rsid w:val="00FB1B8A"/>
    <w:rsid w:val="00FB37F0"/>
    <w:rsid w:val="00FC3BBF"/>
    <w:rsid w:val="00FD194D"/>
    <w:rsid w:val="00FD1E15"/>
    <w:rsid w:val="00FE2113"/>
    <w:rsid w:val="00FF788C"/>
    <w:rsid w:val="00FF7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D686F"/>
  <w15:chartTrackingRefBased/>
  <w15:docId w15:val="{79292C1A-E0D2-493D-B7CB-CD74C0E5B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C0AFC"/>
    <w:pPr>
      <w:spacing w:before="240" w:after="360" w:line="240" w:lineRule="auto"/>
      <w:outlineLvl w:val="0"/>
    </w:pPr>
    <w:rPr>
      <w:rFonts w:ascii="Verdana" w:eastAsia="Times New Roman" w:hAnsi="Verdana" w:cs="Times New Roman"/>
      <w:b/>
      <w:bCs/>
      <w:color w:val="003D80"/>
      <w:kern w:val="36"/>
      <w:sz w:val="40"/>
      <w:szCs w:val="40"/>
    </w:rPr>
  </w:style>
  <w:style w:type="paragraph" w:styleId="Heading2">
    <w:name w:val="heading 2"/>
    <w:basedOn w:val="Normal"/>
    <w:link w:val="Heading2Char"/>
    <w:uiPriority w:val="9"/>
    <w:qFormat/>
    <w:rsid w:val="00301082"/>
    <w:pPr>
      <w:shd w:val="clear" w:color="auto" w:fill="FFFFFF"/>
      <w:spacing w:before="360" w:after="240" w:line="240" w:lineRule="auto"/>
      <w:outlineLvl w:val="1"/>
    </w:pPr>
    <w:rPr>
      <w:rFonts w:ascii="Verdana" w:eastAsia="Times New Roman" w:hAnsi="Verdana" w:cs="Times New Roman"/>
      <w:b/>
      <w:bCs/>
      <w:color w:val="608DBF"/>
      <w:sz w:val="32"/>
      <w:szCs w:val="32"/>
    </w:rPr>
  </w:style>
  <w:style w:type="paragraph" w:styleId="Heading3">
    <w:name w:val="heading 3"/>
    <w:basedOn w:val="Normal"/>
    <w:next w:val="Normal"/>
    <w:link w:val="Heading3Char"/>
    <w:uiPriority w:val="9"/>
    <w:unhideWhenUsed/>
    <w:qFormat/>
    <w:rsid w:val="00301082"/>
    <w:pPr>
      <w:keepNext/>
      <w:keepLines/>
      <w:spacing w:before="40" w:after="0"/>
      <w:outlineLvl w:val="2"/>
    </w:pPr>
    <w:rPr>
      <w:rFonts w:asciiTheme="majorHAnsi" w:eastAsiaTheme="majorEastAsia" w:hAnsiTheme="majorHAnsi" w:cstheme="majorBidi"/>
      <w:color w:val="1F4D78" w:themeColor="accent1" w:themeShade="7F"/>
      <w:sz w:val="32"/>
      <w:szCs w:val="32"/>
    </w:rPr>
  </w:style>
  <w:style w:type="paragraph" w:styleId="Heading5">
    <w:name w:val="heading 5"/>
    <w:basedOn w:val="Normal"/>
    <w:next w:val="Normal"/>
    <w:link w:val="Heading5Char"/>
    <w:uiPriority w:val="9"/>
    <w:semiHidden/>
    <w:unhideWhenUsed/>
    <w:qFormat/>
    <w:rsid w:val="00D0080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27258"/>
    <w:pPr>
      <w:spacing w:after="0" w:line="240" w:lineRule="auto"/>
      <w:contextualSpacing/>
      <w:jc w:val="center"/>
    </w:pPr>
    <w:rPr>
      <w:rFonts w:asciiTheme="majorHAnsi" w:eastAsiaTheme="majorEastAsia" w:hAnsiTheme="majorHAnsi" w:cstheme="majorBidi"/>
      <w:b/>
      <w:color w:val="44546A" w:themeColor="text2"/>
      <w:spacing w:val="-10"/>
      <w:kern w:val="28"/>
      <w:sz w:val="56"/>
      <w:szCs w:val="56"/>
    </w:rPr>
  </w:style>
  <w:style w:type="character" w:customStyle="1" w:styleId="TitleChar">
    <w:name w:val="Title Char"/>
    <w:basedOn w:val="DefaultParagraphFont"/>
    <w:link w:val="Title"/>
    <w:uiPriority w:val="10"/>
    <w:rsid w:val="00A27258"/>
    <w:rPr>
      <w:rFonts w:asciiTheme="majorHAnsi" w:eastAsiaTheme="majorEastAsia" w:hAnsiTheme="majorHAnsi" w:cstheme="majorBidi"/>
      <w:b/>
      <w:color w:val="44546A" w:themeColor="text2"/>
      <w:spacing w:val="-10"/>
      <w:kern w:val="28"/>
      <w:sz w:val="56"/>
      <w:szCs w:val="56"/>
    </w:rPr>
  </w:style>
  <w:style w:type="character" w:customStyle="1" w:styleId="Heading1Char">
    <w:name w:val="Heading 1 Char"/>
    <w:basedOn w:val="DefaultParagraphFont"/>
    <w:link w:val="Heading1"/>
    <w:uiPriority w:val="9"/>
    <w:rsid w:val="002C0AFC"/>
    <w:rPr>
      <w:rFonts w:ascii="Verdana" w:eastAsia="Times New Roman" w:hAnsi="Verdana" w:cs="Times New Roman"/>
      <w:b/>
      <w:bCs/>
      <w:color w:val="003D80"/>
      <w:kern w:val="36"/>
      <w:sz w:val="40"/>
      <w:szCs w:val="40"/>
    </w:rPr>
  </w:style>
  <w:style w:type="character" w:customStyle="1" w:styleId="Heading2Char">
    <w:name w:val="Heading 2 Char"/>
    <w:basedOn w:val="DefaultParagraphFont"/>
    <w:link w:val="Heading2"/>
    <w:uiPriority w:val="9"/>
    <w:rsid w:val="00301082"/>
    <w:rPr>
      <w:rFonts w:ascii="Verdana" w:eastAsia="Times New Roman" w:hAnsi="Verdana" w:cs="Times New Roman"/>
      <w:b/>
      <w:bCs/>
      <w:color w:val="608DBF"/>
      <w:sz w:val="32"/>
      <w:szCs w:val="32"/>
      <w:shd w:val="clear" w:color="auto" w:fill="FFFFFF"/>
    </w:rPr>
  </w:style>
  <w:style w:type="character" w:styleId="Hyperlink">
    <w:name w:val="Hyperlink"/>
    <w:basedOn w:val="DefaultParagraphFont"/>
    <w:uiPriority w:val="99"/>
    <w:unhideWhenUsed/>
    <w:rsid w:val="002C0AFC"/>
    <w:rPr>
      <w:b/>
      <w:bCs/>
      <w:strike w:val="0"/>
      <w:dstrike w:val="0"/>
      <w:color w:val="365700"/>
      <w:u w:val="none"/>
      <w:effect w:val="none"/>
    </w:rPr>
  </w:style>
  <w:style w:type="paragraph" w:styleId="NormalWeb">
    <w:name w:val="Normal (Web)"/>
    <w:basedOn w:val="Normal"/>
    <w:uiPriority w:val="99"/>
    <w:unhideWhenUsed/>
    <w:rsid w:val="002C0AFC"/>
    <w:pPr>
      <w:spacing w:before="150" w:after="0" w:line="220" w:lineRule="atLeast"/>
    </w:pPr>
    <w:rPr>
      <w:rFonts w:ascii="Verdana" w:eastAsia="Times New Roman" w:hAnsi="Verdana" w:cs="Times New Roman"/>
      <w:color w:val="000000"/>
      <w:sz w:val="18"/>
      <w:szCs w:val="18"/>
    </w:rPr>
  </w:style>
  <w:style w:type="character" w:customStyle="1" w:styleId="searchhighlight">
    <w:name w:val="searchhighlight"/>
    <w:basedOn w:val="DefaultParagraphFont"/>
    <w:rsid w:val="002C0AFC"/>
    <w:rPr>
      <w:rFonts w:ascii="Verdana" w:hAnsi="Verdana" w:hint="default"/>
      <w:b w:val="0"/>
      <w:bCs w:val="0"/>
      <w:i w:val="0"/>
      <w:iCs w:val="0"/>
      <w:color w:val="000000"/>
    </w:rPr>
  </w:style>
  <w:style w:type="character" w:customStyle="1" w:styleId="Heading3Char">
    <w:name w:val="Heading 3 Char"/>
    <w:basedOn w:val="DefaultParagraphFont"/>
    <w:link w:val="Heading3"/>
    <w:uiPriority w:val="9"/>
    <w:rsid w:val="00301082"/>
    <w:rPr>
      <w:rFonts w:asciiTheme="majorHAnsi" w:eastAsiaTheme="majorEastAsia" w:hAnsiTheme="majorHAnsi" w:cstheme="majorBidi"/>
      <w:color w:val="1F4D78" w:themeColor="accent1" w:themeShade="7F"/>
      <w:sz w:val="32"/>
      <w:szCs w:val="32"/>
    </w:rPr>
  </w:style>
  <w:style w:type="character" w:customStyle="1" w:styleId="Heading5Char">
    <w:name w:val="Heading 5 Char"/>
    <w:basedOn w:val="DefaultParagraphFont"/>
    <w:link w:val="Heading5"/>
    <w:uiPriority w:val="9"/>
    <w:semiHidden/>
    <w:rsid w:val="00D0080D"/>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0C62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2B5"/>
  </w:style>
  <w:style w:type="paragraph" w:styleId="Footer">
    <w:name w:val="footer"/>
    <w:basedOn w:val="Normal"/>
    <w:link w:val="FooterChar"/>
    <w:uiPriority w:val="99"/>
    <w:unhideWhenUsed/>
    <w:rsid w:val="000C62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2B5"/>
  </w:style>
  <w:style w:type="paragraph" w:styleId="TOCHeading">
    <w:name w:val="TOC Heading"/>
    <w:basedOn w:val="Heading1"/>
    <w:next w:val="Normal"/>
    <w:uiPriority w:val="39"/>
    <w:unhideWhenUsed/>
    <w:qFormat/>
    <w:rsid w:val="000C62B5"/>
    <w:pPr>
      <w:keepNext/>
      <w:keepLines/>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0C62B5"/>
    <w:pPr>
      <w:spacing w:after="100"/>
    </w:pPr>
  </w:style>
  <w:style w:type="paragraph" w:styleId="TOC2">
    <w:name w:val="toc 2"/>
    <w:basedOn w:val="Normal"/>
    <w:next w:val="Normal"/>
    <w:autoRedefine/>
    <w:uiPriority w:val="39"/>
    <w:unhideWhenUsed/>
    <w:rsid w:val="000C62B5"/>
    <w:pPr>
      <w:spacing w:after="100"/>
      <w:ind w:left="220"/>
    </w:pPr>
  </w:style>
  <w:style w:type="paragraph" w:styleId="TOC3">
    <w:name w:val="toc 3"/>
    <w:basedOn w:val="Normal"/>
    <w:next w:val="Normal"/>
    <w:autoRedefine/>
    <w:uiPriority w:val="39"/>
    <w:unhideWhenUsed/>
    <w:rsid w:val="000C62B5"/>
    <w:pPr>
      <w:spacing w:after="100"/>
      <w:ind w:left="440"/>
    </w:pPr>
  </w:style>
  <w:style w:type="paragraph" w:customStyle="1" w:styleId="bodytext">
    <w:name w:val="body_text"/>
    <w:basedOn w:val="Normal"/>
    <w:rsid w:val="0034289C"/>
    <w:pPr>
      <w:spacing w:before="150" w:after="0" w:line="220" w:lineRule="atLeast"/>
    </w:pPr>
    <w:rPr>
      <w:rFonts w:ascii="Verdana" w:eastAsia="Times New Roman" w:hAnsi="Verdana"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05425">
      <w:bodyDiv w:val="1"/>
      <w:marLeft w:val="288"/>
      <w:marRight w:val="0"/>
      <w:marTop w:val="0"/>
      <w:marBottom w:val="0"/>
      <w:divBdr>
        <w:top w:val="none" w:sz="0" w:space="0" w:color="auto"/>
        <w:left w:val="none" w:sz="0" w:space="0" w:color="auto"/>
        <w:bottom w:val="none" w:sz="0" w:space="0" w:color="auto"/>
        <w:right w:val="none" w:sz="0" w:space="0" w:color="auto"/>
      </w:divBdr>
    </w:div>
    <w:div w:id="234318517">
      <w:bodyDiv w:val="1"/>
      <w:marLeft w:val="288"/>
      <w:marRight w:val="0"/>
      <w:marTop w:val="0"/>
      <w:marBottom w:val="0"/>
      <w:divBdr>
        <w:top w:val="none" w:sz="0" w:space="0" w:color="auto"/>
        <w:left w:val="none" w:sz="0" w:space="0" w:color="auto"/>
        <w:bottom w:val="none" w:sz="0" w:space="0" w:color="auto"/>
        <w:right w:val="none" w:sz="0" w:space="0" w:color="auto"/>
      </w:divBdr>
    </w:div>
    <w:div w:id="415442066">
      <w:bodyDiv w:val="1"/>
      <w:marLeft w:val="288"/>
      <w:marRight w:val="0"/>
      <w:marTop w:val="0"/>
      <w:marBottom w:val="0"/>
      <w:divBdr>
        <w:top w:val="none" w:sz="0" w:space="0" w:color="auto"/>
        <w:left w:val="none" w:sz="0" w:space="0" w:color="auto"/>
        <w:bottom w:val="none" w:sz="0" w:space="0" w:color="auto"/>
        <w:right w:val="none" w:sz="0" w:space="0" w:color="auto"/>
      </w:divBdr>
    </w:div>
    <w:div w:id="489712813">
      <w:bodyDiv w:val="1"/>
      <w:marLeft w:val="288"/>
      <w:marRight w:val="0"/>
      <w:marTop w:val="0"/>
      <w:marBottom w:val="0"/>
      <w:divBdr>
        <w:top w:val="none" w:sz="0" w:space="0" w:color="auto"/>
        <w:left w:val="none" w:sz="0" w:space="0" w:color="auto"/>
        <w:bottom w:val="none" w:sz="0" w:space="0" w:color="auto"/>
        <w:right w:val="none" w:sz="0" w:space="0" w:color="auto"/>
      </w:divBdr>
    </w:div>
    <w:div w:id="579482733">
      <w:bodyDiv w:val="1"/>
      <w:marLeft w:val="288"/>
      <w:marRight w:val="0"/>
      <w:marTop w:val="0"/>
      <w:marBottom w:val="0"/>
      <w:divBdr>
        <w:top w:val="none" w:sz="0" w:space="0" w:color="auto"/>
        <w:left w:val="none" w:sz="0" w:space="0" w:color="auto"/>
        <w:bottom w:val="none" w:sz="0" w:space="0" w:color="auto"/>
        <w:right w:val="none" w:sz="0" w:space="0" w:color="auto"/>
      </w:divBdr>
    </w:div>
    <w:div w:id="799614816">
      <w:bodyDiv w:val="1"/>
      <w:marLeft w:val="288"/>
      <w:marRight w:val="0"/>
      <w:marTop w:val="0"/>
      <w:marBottom w:val="0"/>
      <w:divBdr>
        <w:top w:val="none" w:sz="0" w:space="0" w:color="auto"/>
        <w:left w:val="none" w:sz="0" w:space="0" w:color="auto"/>
        <w:bottom w:val="none" w:sz="0" w:space="0" w:color="auto"/>
        <w:right w:val="none" w:sz="0" w:space="0" w:color="auto"/>
      </w:divBdr>
    </w:div>
    <w:div w:id="1121723502">
      <w:bodyDiv w:val="1"/>
      <w:marLeft w:val="288"/>
      <w:marRight w:val="0"/>
      <w:marTop w:val="0"/>
      <w:marBottom w:val="0"/>
      <w:divBdr>
        <w:top w:val="none" w:sz="0" w:space="0" w:color="auto"/>
        <w:left w:val="none" w:sz="0" w:space="0" w:color="auto"/>
        <w:bottom w:val="none" w:sz="0" w:space="0" w:color="auto"/>
        <w:right w:val="none" w:sz="0" w:space="0" w:color="auto"/>
      </w:divBdr>
    </w:div>
    <w:div w:id="1381174581">
      <w:bodyDiv w:val="1"/>
      <w:marLeft w:val="288"/>
      <w:marRight w:val="0"/>
      <w:marTop w:val="0"/>
      <w:marBottom w:val="0"/>
      <w:divBdr>
        <w:top w:val="none" w:sz="0" w:space="0" w:color="auto"/>
        <w:left w:val="none" w:sz="0" w:space="0" w:color="auto"/>
        <w:bottom w:val="none" w:sz="0" w:space="0" w:color="auto"/>
        <w:right w:val="none" w:sz="0" w:space="0" w:color="auto"/>
      </w:divBdr>
    </w:div>
    <w:div w:id="1472210660">
      <w:bodyDiv w:val="1"/>
      <w:marLeft w:val="288"/>
      <w:marRight w:val="0"/>
      <w:marTop w:val="0"/>
      <w:marBottom w:val="0"/>
      <w:divBdr>
        <w:top w:val="none" w:sz="0" w:space="0" w:color="auto"/>
        <w:left w:val="none" w:sz="0" w:space="0" w:color="auto"/>
        <w:bottom w:val="none" w:sz="0" w:space="0" w:color="auto"/>
        <w:right w:val="none" w:sz="0" w:space="0" w:color="auto"/>
      </w:divBdr>
    </w:div>
    <w:div w:id="1717075070">
      <w:bodyDiv w:val="1"/>
      <w:marLeft w:val="0"/>
      <w:marRight w:val="0"/>
      <w:marTop w:val="0"/>
      <w:marBottom w:val="0"/>
      <w:divBdr>
        <w:top w:val="none" w:sz="0" w:space="0" w:color="auto"/>
        <w:left w:val="none" w:sz="0" w:space="0" w:color="auto"/>
        <w:bottom w:val="none" w:sz="0" w:space="0" w:color="auto"/>
        <w:right w:val="none" w:sz="0" w:space="0" w:color="auto"/>
      </w:divBdr>
      <w:divsChild>
        <w:div w:id="934827387">
          <w:marLeft w:val="0"/>
          <w:marRight w:val="0"/>
          <w:marTop w:val="0"/>
          <w:marBottom w:val="0"/>
          <w:divBdr>
            <w:top w:val="none" w:sz="0" w:space="0" w:color="auto"/>
            <w:left w:val="none" w:sz="0" w:space="0" w:color="auto"/>
            <w:bottom w:val="none" w:sz="0" w:space="0" w:color="auto"/>
            <w:right w:val="none" w:sz="0" w:space="0" w:color="auto"/>
          </w:divBdr>
          <w:divsChild>
            <w:div w:id="1885360799">
              <w:marLeft w:val="0"/>
              <w:marRight w:val="0"/>
              <w:marTop w:val="0"/>
              <w:marBottom w:val="0"/>
              <w:divBdr>
                <w:top w:val="none" w:sz="0" w:space="0" w:color="auto"/>
                <w:left w:val="none" w:sz="0" w:space="0" w:color="auto"/>
                <w:bottom w:val="none" w:sz="0" w:space="0" w:color="auto"/>
                <w:right w:val="none" w:sz="0" w:space="0" w:color="auto"/>
              </w:divBdr>
              <w:divsChild>
                <w:div w:id="1004090995">
                  <w:marLeft w:val="0"/>
                  <w:marRight w:val="0"/>
                  <w:marTop w:val="0"/>
                  <w:marBottom w:val="0"/>
                  <w:divBdr>
                    <w:top w:val="none" w:sz="0" w:space="0" w:color="auto"/>
                    <w:left w:val="none" w:sz="0" w:space="0" w:color="auto"/>
                    <w:bottom w:val="none" w:sz="0" w:space="0" w:color="auto"/>
                    <w:right w:val="none" w:sz="0" w:space="0" w:color="auto"/>
                  </w:divBdr>
                  <w:divsChild>
                    <w:div w:id="885796829">
                      <w:marLeft w:val="0"/>
                      <w:marRight w:val="0"/>
                      <w:marTop w:val="0"/>
                      <w:marBottom w:val="0"/>
                      <w:divBdr>
                        <w:top w:val="none" w:sz="0" w:space="0" w:color="auto"/>
                        <w:left w:val="none" w:sz="0" w:space="0" w:color="auto"/>
                        <w:bottom w:val="none" w:sz="0" w:space="0" w:color="auto"/>
                        <w:right w:val="none" w:sz="0" w:space="0" w:color="auto"/>
                      </w:divBdr>
                      <w:divsChild>
                        <w:div w:id="983310303">
                          <w:marLeft w:val="0"/>
                          <w:marRight w:val="0"/>
                          <w:marTop w:val="0"/>
                          <w:marBottom w:val="0"/>
                          <w:divBdr>
                            <w:top w:val="none" w:sz="0" w:space="0" w:color="auto"/>
                            <w:left w:val="none" w:sz="0" w:space="0" w:color="auto"/>
                            <w:bottom w:val="none" w:sz="0" w:space="0" w:color="auto"/>
                            <w:right w:val="none" w:sz="0" w:space="0" w:color="auto"/>
                          </w:divBdr>
                          <w:divsChild>
                            <w:div w:id="598297753">
                              <w:marLeft w:val="0"/>
                              <w:marRight w:val="0"/>
                              <w:marTop w:val="0"/>
                              <w:marBottom w:val="0"/>
                              <w:divBdr>
                                <w:top w:val="none" w:sz="0" w:space="0" w:color="auto"/>
                                <w:left w:val="none" w:sz="0" w:space="0" w:color="auto"/>
                                <w:bottom w:val="none" w:sz="0" w:space="0" w:color="auto"/>
                                <w:right w:val="none" w:sz="0" w:space="0" w:color="auto"/>
                              </w:divBdr>
                              <w:divsChild>
                                <w:div w:id="223836366">
                                  <w:marLeft w:val="0"/>
                                  <w:marRight w:val="0"/>
                                  <w:marTop w:val="0"/>
                                  <w:marBottom w:val="0"/>
                                  <w:divBdr>
                                    <w:top w:val="none" w:sz="0" w:space="0" w:color="auto"/>
                                    <w:left w:val="none" w:sz="0" w:space="0" w:color="auto"/>
                                    <w:bottom w:val="none" w:sz="0" w:space="0" w:color="auto"/>
                                    <w:right w:val="none" w:sz="0" w:space="0" w:color="auto"/>
                                  </w:divBdr>
                                  <w:divsChild>
                                    <w:div w:id="1309744594">
                                      <w:marLeft w:val="0"/>
                                      <w:marRight w:val="0"/>
                                      <w:marTop w:val="0"/>
                                      <w:marBottom w:val="0"/>
                                      <w:divBdr>
                                        <w:top w:val="none" w:sz="0" w:space="0" w:color="auto"/>
                                        <w:left w:val="none" w:sz="0" w:space="0" w:color="auto"/>
                                        <w:bottom w:val="none" w:sz="0" w:space="0" w:color="auto"/>
                                        <w:right w:val="none" w:sz="0" w:space="0" w:color="auto"/>
                                      </w:divBdr>
                                      <w:divsChild>
                                        <w:div w:id="413479388">
                                          <w:marLeft w:val="0"/>
                                          <w:marRight w:val="0"/>
                                          <w:marTop w:val="0"/>
                                          <w:marBottom w:val="0"/>
                                          <w:divBdr>
                                            <w:top w:val="none" w:sz="0" w:space="0" w:color="auto"/>
                                            <w:left w:val="none" w:sz="0" w:space="0" w:color="auto"/>
                                            <w:bottom w:val="none" w:sz="0" w:space="0" w:color="auto"/>
                                            <w:right w:val="none" w:sz="0" w:space="0" w:color="auto"/>
                                          </w:divBdr>
                                          <w:divsChild>
                                            <w:div w:id="1796363310">
                                              <w:marLeft w:val="0"/>
                                              <w:marRight w:val="0"/>
                                              <w:marTop w:val="0"/>
                                              <w:marBottom w:val="0"/>
                                              <w:divBdr>
                                                <w:top w:val="none" w:sz="0" w:space="0" w:color="auto"/>
                                                <w:left w:val="none" w:sz="0" w:space="0" w:color="auto"/>
                                                <w:bottom w:val="none" w:sz="0" w:space="0" w:color="auto"/>
                                                <w:right w:val="none" w:sz="0" w:space="0" w:color="auto"/>
                                              </w:divBdr>
                                              <w:divsChild>
                                                <w:div w:id="67654294">
                                                  <w:marLeft w:val="0"/>
                                                  <w:marRight w:val="0"/>
                                                  <w:marTop w:val="0"/>
                                                  <w:marBottom w:val="0"/>
                                                  <w:divBdr>
                                                    <w:top w:val="none" w:sz="0" w:space="0" w:color="auto"/>
                                                    <w:left w:val="none" w:sz="0" w:space="0" w:color="auto"/>
                                                    <w:bottom w:val="none" w:sz="0" w:space="0" w:color="auto"/>
                                                    <w:right w:val="none" w:sz="0" w:space="0" w:color="auto"/>
                                                  </w:divBdr>
                                                  <w:divsChild>
                                                    <w:div w:id="478812135">
                                                      <w:marLeft w:val="0"/>
                                                      <w:marRight w:val="0"/>
                                                      <w:marTop w:val="0"/>
                                                      <w:marBottom w:val="0"/>
                                                      <w:divBdr>
                                                        <w:top w:val="none" w:sz="0" w:space="0" w:color="auto"/>
                                                        <w:left w:val="none" w:sz="0" w:space="0" w:color="auto"/>
                                                        <w:bottom w:val="none" w:sz="0" w:space="0" w:color="auto"/>
                                                        <w:right w:val="none" w:sz="0" w:space="0" w:color="auto"/>
                                                      </w:divBdr>
                                                      <w:divsChild>
                                                        <w:div w:id="1049453632">
                                                          <w:marLeft w:val="0"/>
                                                          <w:marRight w:val="0"/>
                                                          <w:marTop w:val="0"/>
                                                          <w:marBottom w:val="0"/>
                                                          <w:divBdr>
                                                            <w:top w:val="none" w:sz="0" w:space="0" w:color="auto"/>
                                                            <w:left w:val="none" w:sz="0" w:space="0" w:color="auto"/>
                                                            <w:bottom w:val="none" w:sz="0" w:space="0" w:color="auto"/>
                                                            <w:right w:val="none" w:sz="0" w:space="0" w:color="auto"/>
                                                          </w:divBdr>
                                                          <w:divsChild>
                                                            <w:div w:id="2069525350">
                                                              <w:marLeft w:val="0"/>
                                                              <w:marRight w:val="0"/>
                                                              <w:marTop w:val="0"/>
                                                              <w:marBottom w:val="0"/>
                                                              <w:divBdr>
                                                                <w:top w:val="none" w:sz="0" w:space="0" w:color="auto"/>
                                                                <w:left w:val="none" w:sz="0" w:space="0" w:color="auto"/>
                                                                <w:bottom w:val="none" w:sz="0" w:space="0" w:color="auto"/>
                                                                <w:right w:val="none" w:sz="0" w:space="0" w:color="auto"/>
                                                              </w:divBdr>
                                                              <w:divsChild>
                                                                <w:div w:id="1997763081">
                                                                  <w:marLeft w:val="0"/>
                                                                  <w:marRight w:val="0"/>
                                                                  <w:marTop w:val="0"/>
                                                                  <w:marBottom w:val="0"/>
                                                                  <w:divBdr>
                                                                    <w:top w:val="none" w:sz="0" w:space="0" w:color="auto"/>
                                                                    <w:left w:val="none" w:sz="0" w:space="0" w:color="auto"/>
                                                                    <w:bottom w:val="none" w:sz="0" w:space="0" w:color="auto"/>
                                                                    <w:right w:val="none" w:sz="0" w:space="0" w:color="auto"/>
                                                                  </w:divBdr>
                                                                  <w:divsChild>
                                                                    <w:div w:id="182860974">
                                                                      <w:marLeft w:val="0"/>
                                                                      <w:marRight w:val="0"/>
                                                                      <w:marTop w:val="0"/>
                                                                      <w:marBottom w:val="0"/>
                                                                      <w:divBdr>
                                                                        <w:top w:val="none" w:sz="0" w:space="0" w:color="auto"/>
                                                                        <w:left w:val="none" w:sz="0" w:space="0" w:color="auto"/>
                                                                        <w:bottom w:val="none" w:sz="0" w:space="0" w:color="auto"/>
                                                                        <w:right w:val="none" w:sz="0" w:space="0" w:color="auto"/>
                                                                      </w:divBdr>
                                                                      <w:divsChild>
                                                                        <w:div w:id="1478568202">
                                                                          <w:marLeft w:val="0"/>
                                                                          <w:marRight w:val="0"/>
                                                                          <w:marTop w:val="0"/>
                                                                          <w:marBottom w:val="0"/>
                                                                          <w:divBdr>
                                                                            <w:top w:val="none" w:sz="0" w:space="0" w:color="auto"/>
                                                                            <w:left w:val="none" w:sz="0" w:space="0" w:color="auto"/>
                                                                            <w:bottom w:val="none" w:sz="0" w:space="0" w:color="auto"/>
                                                                            <w:right w:val="none" w:sz="0" w:space="0" w:color="auto"/>
                                                                          </w:divBdr>
                                                                          <w:divsChild>
                                                                            <w:div w:id="54205134">
                                                                              <w:marLeft w:val="0"/>
                                                                              <w:marRight w:val="0"/>
                                                                              <w:marTop w:val="0"/>
                                                                              <w:marBottom w:val="0"/>
                                                                              <w:divBdr>
                                                                                <w:top w:val="none" w:sz="0" w:space="0" w:color="auto"/>
                                                                                <w:left w:val="none" w:sz="0" w:space="0" w:color="auto"/>
                                                                                <w:bottom w:val="none" w:sz="0" w:space="0" w:color="auto"/>
                                                                                <w:right w:val="none" w:sz="0" w:space="0" w:color="auto"/>
                                                                              </w:divBdr>
                                                                              <w:divsChild>
                                                                                <w:div w:id="1830317923">
                                                                                  <w:marLeft w:val="0"/>
                                                                                  <w:marRight w:val="0"/>
                                                                                  <w:marTop w:val="0"/>
                                                                                  <w:marBottom w:val="0"/>
                                                                                  <w:divBdr>
                                                                                    <w:top w:val="none" w:sz="0" w:space="0" w:color="auto"/>
                                                                                    <w:left w:val="none" w:sz="0" w:space="0" w:color="auto"/>
                                                                                    <w:bottom w:val="none" w:sz="0" w:space="0" w:color="auto"/>
                                                                                    <w:right w:val="none" w:sz="0" w:space="0" w:color="auto"/>
                                                                                  </w:divBdr>
                                                                                </w:div>
                                                                                <w:div w:id="730931625">
                                                                                  <w:marLeft w:val="0"/>
                                                                                  <w:marRight w:val="0"/>
                                                                                  <w:marTop w:val="0"/>
                                                                                  <w:marBottom w:val="0"/>
                                                                                  <w:divBdr>
                                                                                    <w:top w:val="none" w:sz="0" w:space="0" w:color="auto"/>
                                                                                    <w:left w:val="none" w:sz="0" w:space="0" w:color="auto"/>
                                                                                    <w:bottom w:val="none" w:sz="0" w:space="0" w:color="auto"/>
                                                                                    <w:right w:val="none" w:sz="0" w:space="0" w:color="auto"/>
                                                                                  </w:divBdr>
                                                                                  <w:divsChild>
                                                                                    <w:div w:id="1310287210">
                                                                                      <w:marLeft w:val="0"/>
                                                                                      <w:marRight w:val="0"/>
                                                                                      <w:marTop w:val="0"/>
                                                                                      <w:marBottom w:val="0"/>
                                                                                      <w:divBdr>
                                                                                        <w:top w:val="none" w:sz="0" w:space="0" w:color="auto"/>
                                                                                        <w:left w:val="none" w:sz="0" w:space="0" w:color="auto"/>
                                                                                        <w:bottom w:val="none" w:sz="0" w:space="0" w:color="auto"/>
                                                                                        <w:right w:val="none" w:sz="0" w:space="0" w:color="auto"/>
                                                                                      </w:divBdr>
                                                                                    </w:div>
                                                                                  </w:divsChild>
                                                                                </w:div>
                                                                                <w:div w:id="1370571764">
                                                                                  <w:marLeft w:val="0"/>
                                                                                  <w:marRight w:val="0"/>
                                                                                  <w:marTop w:val="0"/>
                                                                                  <w:marBottom w:val="0"/>
                                                                                  <w:divBdr>
                                                                                    <w:top w:val="none" w:sz="0" w:space="0" w:color="auto"/>
                                                                                    <w:left w:val="none" w:sz="0" w:space="0" w:color="auto"/>
                                                                                    <w:bottom w:val="none" w:sz="0" w:space="0" w:color="auto"/>
                                                                                    <w:right w:val="none" w:sz="0" w:space="0" w:color="auto"/>
                                                                                  </w:divBdr>
                                                                                </w:div>
                                                                                <w:div w:id="7148658">
                                                                                  <w:marLeft w:val="0"/>
                                                                                  <w:marRight w:val="0"/>
                                                                                  <w:marTop w:val="0"/>
                                                                                  <w:marBottom w:val="0"/>
                                                                                  <w:divBdr>
                                                                                    <w:top w:val="none" w:sz="0" w:space="0" w:color="auto"/>
                                                                                    <w:left w:val="none" w:sz="0" w:space="0" w:color="auto"/>
                                                                                    <w:bottom w:val="none" w:sz="0" w:space="0" w:color="auto"/>
                                                                                    <w:right w:val="none" w:sz="0" w:space="0" w:color="auto"/>
                                                                                  </w:divBdr>
                                                                                  <w:divsChild>
                                                                                    <w:div w:id="85930925">
                                                                                      <w:marLeft w:val="0"/>
                                                                                      <w:marRight w:val="0"/>
                                                                                      <w:marTop w:val="0"/>
                                                                                      <w:marBottom w:val="0"/>
                                                                                      <w:divBdr>
                                                                                        <w:top w:val="none" w:sz="0" w:space="0" w:color="auto"/>
                                                                                        <w:left w:val="none" w:sz="0" w:space="0" w:color="auto"/>
                                                                                        <w:bottom w:val="none" w:sz="0" w:space="0" w:color="auto"/>
                                                                                        <w:right w:val="none" w:sz="0" w:space="0" w:color="auto"/>
                                                                                      </w:divBdr>
                                                                                    </w:div>
                                                                                  </w:divsChild>
                                                                                </w:div>
                                                                                <w:div w:id="289170787">
                                                                                  <w:marLeft w:val="0"/>
                                                                                  <w:marRight w:val="0"/>
                                                                                  <w:marTop w:val="0"/>
                                                                                  <w:marBottom w:val="0"/>
                                                                                  <w:divBdr>
                                                                                    <w:top w:val="none" w:sz="0" w:space="0" w:color="auto"/>
                                                                                    <w:left w:val="none" w:sz="0" w:space="0" w:color="auto"/>
                                                                                    <w:bottom w:val="none" w:sz="0" w:space="0" w:color="auto"/>
                                                                                    <w:right w:val="none" w:sz="0" w:space="0" w:color="auto"/>
                                                                                  </w:divBdr>
                                                                                  <w:divsChild>
                                                                                    <w:div w:id="1754427217">
                                                                                      <w:marLeft w:val="0"/>
                                                                                      <w:marRight w:val="0"/>
                                                                                      <w:marTop w:val="0"/>
                                                                                      <w:marBottom w:val="0"/>
                                                                                      <w:divBdr>
                                                                                        <w:top w:val="none" w:sz="0" w:space="0" w:color="auto"/>
                                                                                        <w:left w:val="none" w:sz="0" w:space="0" w:color="auto"/>
                                                                                        <w:bottom w:val="none" w:sz="0" w:space="0" w:color="auto"/>
                                                                                        <w:right w:val="none" w:sz="0" w:space="0" w:color="auto"/>
                                                                                      </w:divBdr>
                                                                                    </w:div>
                                                                                  </w:divsChild>
                                                                                </w:div>
                                                                                <w:div w:id="6225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567317">
      <w:bodyDiv w:val="1"/>
      <w:marLeft w:val="288"/>
      <w:marRight w:val="0"/>
      <w:marTop w:val="0"/>
      <w:marBottom w:val="0"/>
      <w:divBdr>
        <w:top w:val="none" w:sz="0" w:space="0" w:color="auto"/>
        <w:left w:val="none" w:sz="0" w:space="0" w:color="auto"/>
        <w:bottom w:val="none" w:sz="0" w:space="0" w:color="auto"/>
        <w:right w:val="none" w:sz="0" w:space="0" w:color="auto"/>
      </w:divBdr>
    </w:div>
    <w:div w:id="2003968901">
      <w:bodyDiv w:val="1"/>
      <w:marLeft w:val="0"/>
      <w:marRight w:val="0"/>
      <w:marTop w:val="0"/>
      <w:marBottom w:val="0"/>
      <w:divBdr>
        <w:top w:val="none" w:sz="0" w:space="0" w:color="auto"/>
        <w:left w:val="none" w:sz="0" w:space="0" w:color="auto"/>
        <w:bottom w:val="none" w:sz="0" w:space="0" w:color="auto"/>
        <w:right w:val="none" w:sz="0" w:space="0" w:color="auto"/>
      </w:divBdr>
      <w:divsChild>
        <w:div w:id="2139950712">
          <w:marLeft w:val="446"/>
          <w:marRight w:val="0"/>
          <w:marTop w:val="0"/>
          <w:marBottom w:val="0"/>
          <w:divBdr>
            <w:top w:val="none" w:sz="0" w:space="0" w:color="auto"/>
            <w:left w:val="none" w:sz="0" w:space="0" w:color="auto"/>
            <w:bottom w:val="none" w:sz="0" w:space="0" w:color="auto"/>
            <w:right w:val="none" w:sz="0" w:space="0" w:color="auto"/>
          </w:divBdr>
        </w:div>
        <w:div w:id="429811333">
          <w:marLeft w:val="446"/>
          <w:marRight w:val="0"/>
          <w:marTop w:val="0"/>
          <w:marBottom w:val="0"/>
          <w:divBdr>
            <w:top w:val="none" w:sz="0" w:space="0" w:color="auto"/>
            <w:left w:val="none" w:sz="0" w:space="0" w:color="auto"/>
            <w:bottom w:val="none" w:sz="0" w:space="0" w:color="auto"/>
            <w:right w:val="none" w:sz="0" w:space="0" w:color="auto"/>
          </w:divBdr>
        </w:div>
        <w:div w:id="1400638415">
          <w:marLeft w:val="446"/>
          <w:marRight w:val="0"/>
          <w:marTop w:val="0"/>
          <w:marBottom w:val="0"/>
          <w:divBdr>
            <w:top w:val="none" w:sz="0" w:space="0" w:color="auto"/>
            <w:left w:val="none" w:sz="0" w:space="0" w:color="auto"/>
            <w:bottom w:val="none" w:sz="0" w:space="0" w:color="auto"/>
            <w:right w:val="none" w:sz="0" w:space="0" w:color="auto"/>
          </w:divBdr>
        </w:div>
        <w:div w:id="1449422677">
          <w:marLeft w:val="446"/>
          <w:marRight w:val="0"/>
          <w:marTop w:val="0"/>
          <w:marBottom w:val="0"/>
          <w:divBdr>
            <w:top w:val="none" w:sz="0" w:space="0" w:color="auto"/>
            <w:left w:val="none" w:sz="0" w:space="0" w:color="auto"/>
            <w:bottom w:val="none" w:sz="0" w:space="0" w:color="auto"/>
            <w:right w:val="none" w:sz="0" w:space="0" w:color="auto"/>
          </w:divBdr>
        </w:div>
        <w:div w:id="108791105">
          <w:marLeft w:val="446"/>
          <w:marRight w:val="0"/>
          <w:marTop w:val="0"/>
          <w:marBottom w:val="0"/>
          <w:divBdr>
            <w:top w:val="none" w:sz="0" w:space="0" w:color="auto"/>
            <w:left w:val="none" w:sz="0" w:space="0" w:color="auto"/>
            <w:bottom w:val="none" w:sz="0" w:space="0" w:color="auto"/>
            <w:right w:val="none" w:sz="0" w:space="0" w:color="auto"/>
          </w:divBdr>
        </w:div>
        <w:div w:id="1448966424">
          <w:marLeft w:val="446"/>
          <w:marRight w:val="0"/>
          <w:marTop w:val="0"/>
          <w:marBottom w:val="0"/>
          <w:divBdr>
            <w:top w:val="none" w:sz="0" w:space="0" w:color="auto"/>
            <w:left w:val="none" w:sz="0" w:space="0" w:color="auto"/>
            <w:bottom w:val="none" w:sz="0" w:space="0" w:color="auto"/>
            <w:right w:val="none" w:sz="0" w:space="0" w:color="auto"/>
          </w:divBdr>
        </w:div>
        <w:div w:id="656154606">
          <w:marLeft w:val="446"/>
          <w:marRight w:val="0"/>
          <w:marTop w:val="0"/>
          <w:marBottom w:val="0"/>
          <w:divBdr>
            <w:top w:val="none" w:sz="0" w:space="0" w:color="auto"/>
            <w:left w:val="none" w:sz="0" w:space="0" w:color="auto"/>
            <w:bottom w:val="none" w:sz="0" w:space="0" w:color="auto"/>
            <w:right w:val="none" w:sz="0" w:space="0" w:color="auto"/>
          </w:divBdr>
        </w:div>
      </w:divsChild>
    </w:div>
    <w:div w:id="2112160414">
      <w:bodyDiv w:val="1"/>
      <w:marLeft w:val="288"/>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help.natureserve.org/biotics/Content/Record_Management/Source_Feature/SF_ProceduralBuffer.htm" TargetMode="External"/><Relationship Id="rId39" Type="http://schemas.openxmlformats.org/officeDocument/2006/relationships/hyperlink" Target="http://help.natureserve.org/biotics/Content/Record_Management/Source_Feature/SF_Minimum_Mapping_Unit.htm" TargetMode="External"/><Relationship Id="rId21" Type="http://schemas.openxmlformats.org/officeDocument/2006/relationships/image" Target="media/image10.png"/><Relationship Id="rId34" Type="http://schemas.openxmlformats.org/officeDocument/2006/relationships/image" Target="media/image15.png"/><Relationship Id="rId42" Type="http://schemas.openxmlformats.org/officeDocument/2006/relationships/image" Target="media/image18.png"/><Relationship Id="rId47" Type="http://schemas.openxmlformats.org/officeDocument/2006/relationships/hyperlink" Target="http://help.natureserve.org/biotics/Content/Record_Management/Source_Feature/SF_Conceptual_Feature_Type.htm" TargetMode="External"/><Relationship Id="rId50" Type="http://schemas.openxmlformats.org/officeDocument/2006/relationships/hyperlink" Target="http://help.natureserve.org/biotics/Content/Record_Management/Source_Feature/SF_Minimum_Mapping_Unit.htm" TargetMode="External"/><Relationship Id="rId55" Type="http://schemas.openxmlformats.org/officeDocument/2006/relationships/hyperlink" Target="http://help.natureserve.org/biotics/Content/Record_Management/Source_Feature/SF_Locational_Uncertainty_Type.htm" TargetMode="External"/><Relationship Id="rId63" Type="http://schemas.openxmlformats.org/officeDocument/2006/relationships/hyperlink" Target="http://help.natureserve.org/biotics/Content/Record_Management/Element_Files/EO_Specifications/SPECS_Recommended_Minimum_Separation_Distances.htm" TargetMode="External"/><Relationship Id="rId68" Type="http://schemas.openxmlformats.org/officeDocument/2006/relationships/hyperlink" Target="http://help.natureserve.org/biotics/Content/Record_Management/Element_Files/EO_Specifications/SPECS_Separation_Distance_def.htm" TargetMode="External"/><Relationship Id="rId76" Type="http://schemas.openxmlformats.org/officeDocument/2006/relationships/image" Target="media/image20.png"/><Relationship Id="rId7" Type="http://schemas.openxmlformats.org/officeDocument/2006/relationships/settings" Target="settings.xml"/><Relationship Id="rId71" Type="http://schemas.openxmlformats.org/officeDocument/2006/relationships/hyperlink" Target="http://help.natureserve.org/biotics/Content/Record_Management/Element_Files/EO_Specifications/SPECS_Separation_Distance_def.htm" TargetMode="Externa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3.png"/><Relationship Id="rId11" Type="http://schemas.openxmlformats.org/officeDocument/2006/relationships/footer" Target="footer1.xml"/><Relationship Id="rId24" Type="http://schemas.openxmlformats.org/officeDocument/2006/relationships/hyperlink" Target="http://help.natureserve.org/biotics/Content/Record_Management/Source_Feature/SF_Conceptual_Feature_Type.htm" TargetMode="External"/><Relationship Id="rId32" Type="http://schemas.openxmlformats.org/officeDocument/2006/relationships/image" Target="media/image14.png"/><Relationship Id="rId37" Type="http://schemas.openxmlformats.org/officeDocument/2006/relationships/hyperlink" Target="http://help.natureserve.org/biotics/Content/Record_Management/Source_Feature/SF_Minimum_Mapping_Unit.htm" TargetMode="External"/><Relationship Id="rId40" Type="http://schemas.openxmlformats.org/officeDocument/2006/relationships/hyperlink" Target="http://help.natureserve.org/biotics/Content/Record_Management/Source_Feature/SF_Locational_Uncertainty_Distance.htm" TargetMode="External"/><Relationship Id="rId45" Type="http://schemas.openxmlformats.org/officeDocument/2006/relationships/hyperlink" Target="http://help.natureserve.org/biotics/Content/Record_Management/Source_Feature/SF_Negligible_Locational_Uncertainty.htm" TargetMode="External"/><Relationship Id="rId53" Type="http://schemas.openxmlformats.org/officeDocument/2006/relationships/hyperlink" Target="http://help.natureserve.org/biotics/Content/Record_Management/Source_Feature/SF_Locational_Uncertainty_Type_def.htm" TargetMode="External"/><Relationship Id="rId58" Type="http://schemas.openxmlformats.org/officeDocument/2006/relationships/hyperlink" Target="http://help.natureserve.org/biotics/Content/Record_Management/Element_Files/Element_Tracking/ETRACK_Element.htm" TargetMode="External"/><Relationship Id="rId66" Type="http://schemas.openxmlformats.org/officeDocument/2006/relationships/hyperlink" Target="http://help.natureserve.org/biotics/Content/Record_Management/Element_Files/EO_Specifications/SPECS_Separation_Distance_def.htm" TargetMode="External"/><Relationship Id="rId74" Type="http://schemas.openxmlformats.org/officeDocument/2006/relationships/hyperlink" Target="http://help.natureserve.org/biotics/Content/Record_Management/Element_Files/EO_Specifications/SPECS_Separation_Distance_def.htm"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help.natureserve.org/biotics/Content/Record_Management/Site/SITE_Site.htm" TargetMode="Externa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yperlink" Target="http://help.natureserve.org/biotics/Content/Record_Management/Source_Feature/SF_Conceptual_Feature_Type_def.htm" TargetMode="External"/><Relationship Id="rId44" Type="http://schemas.openxmlformats.org/officeDocument/2006/relationships/hyperlink" Target="http://help.natureserve.org/biotics/Content/Record_Management/Source_Feature/SF_Conceptual_Feature_Type.htm" TargetMode="External"/><Relationship Id="rId52" Type="http://schemas.openxmlformats.org/officeDocument/2006/relationships/hyperlink" Target="http://help.natureserve.org/biotics/Content/Record_Management/Source_Feature/SF_Locational_Uncertainty_Type_def.htm" TargetMode="External"/><Relationship Id="rId60" Type="http://schemas.openxmlformats.org/officeDocument/2006/relationships/hyperlink" Target="http://help.natureserve.org/biotics/Content/Record_Management/Managed_Area/MA_Managed_Area.htm" TargetMode="External"/><Relationship Id="rId65" Type="http://schemas.openxmlformats.org/officeDocument/2006/relationships/hyperlink" Target="http://help.natureserve.org/biotics/Content/Record_Management/Element_Files/EO_Specifications/SPECS_Separation_Distance_def.htm" TargetMode="External"/><Relationship Id="rId73" Type="http://schemas.openxmlformats.org/officeDocument/2006/relationships/hyperlink" Target="http://help.natureserve.org/biotics/Content/Record_Management/Element_Files/EO_Specifications/SPECS_Separation_Distance_def.htm" TargetMode="External"/><Relationship Id="rId78" Type="http://schemas.openxmlformats.org/officeDocument/2006/relationships/image" Target="media/image2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yperlink" Target="http://help.natureserve.org/biotics/Content/Record_Management/Source_Feature/SF_Minimum_Mapping_Unit.htm" TargetMode="External"/><Relationship Id="rId30" Type="http://schemas.openxmlformats.org/officeDocument/2006/relationships/hyperlink" Target="http://help.natureserve.org/biotics/Content/Record_Management/Source_Feature/SF_Minimum_Mapping_Unit.htm" TargetMode="External"/><Relationship Id="rId35" Type="http://schemas.openxmlformats.org/officeDocument/2006/relationships/hyperlink" Target="http://help.natureserve.org/biotics/Content/Record_Management/Source_Feature/SF_Minimum_Mapping_Unit.htm" TargetMode="External"/><Relationship Id="rId43" Type="http://schemas.openxmlformats.org/officeDocument/2006/relationships/hyperlink" Target="http://help.natureserve.org/biotics/Content/Record_Management/Source_Feature/SF_Minimum_Mapping_Unit.htm" TargetMode="External"/><Relationship Id="rId48" Type="http://schemas.openxmlformats.org/officeDocument/2006/relationships/hyperlink" Target="http://help.natureserve.org/biotics/Content/Record_Management/Source_Feature/SF_Negligible_Locational_Uncertainty.htm" TargetMode="External"/><Relationship Id="rId56" Type="http://schemas.openxmlformats.org/officeDocument/2006/relationships/hyperlink" Target="http://help.natureserve.org/biotics/Content/Record_Management/Element_Occurrence/EO_EO_Representation.htm" TargetMode="External"/><Relationship Id="rId64" Type="http://schemas.openxmlformats.org/officeDocument/2006/relationships/hyperlink" Target="http://help.natureserve.org/biotics/Content/Record_Management/Element_Files/EO_Specifications/SPECS_Separation_Distance_def.htm" TargetMode="External"/><Relationship Id="rId69" Type="http://schemas.openxmlformats.org/officeDocument/2006/relationships/hyperlink" Target="http://help.natureserve.org/biotics/Content/Record_Management/Element_Files/EO_Specifications/SPECS_Separation_Distance_def.htm" TargetMode="External"/><Relationship Id="rId77" Type="http://schemas.openxmlformats.org/officeDocument/2006/relationships/image" Target="media/image21.png"/><Relationship Id="rId8" Type="http://schemas.openxmlformats.org/officeDocument/2006/relationships/webSettings" Target="webSettings.xml"/><Relationship Id="rId51" Type="http://schemas.openxmlformats.org/officeDocument/2006/relationships/hyperlink" Target="http://help.natureserve.org/biotics/Content/Methodology/SpatialFeatureDevelopmentSummary.pdf" TargetMode="External"/><Relationship Id="rId72" Type="http://schemas.openxmlformats.org/officeDocument/2006/relationships/hyperlink" Target="http://help.natureserve.org/biotics/Content/Record_Management/Element_Files/EO_Specifications/SPECS_Separation_Distance_def.htm"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help.natureserve.org/biotics/Content/Record_Management/Source_Feature/SF_Locational_Uncertainty_Type.htm" TargetMode="External"/><Relationship Id="rId33" Type="http://schemas.openxmlformats.org/officeDocument/2006/relationships/hyperlink" Target="http://help.natureserve.org/biotics/Content/Record_Management/Source_Feature/SF_Minimum_Mapping_Unit.htm" TargetMode="External"/><Relationship Id="rId38" Type="http://schemas.openxmlformats.org/officeDocument/2006/relationships/image" Target="media/image17.png"/><Relationship Id="rId46" Type="http://schemas.openxmlformats.org/officeDocument/2006/relationships/hyperlink" Target="http://help.natureserve.org/biotics/Content/Record_Management/Source_Feature/SF_Linear_Locational_Uncertainty.htm" TargetMode="External"/><Relationship Id="rId59" Type="http://schemas.openxmlformats.org/officeDocument/2006/relationships/hyperlink" Target="http://help.natureserve.org/biotics/Content/Record_Management/Source_Feature/SF_Source_Feature_def.htm" TargetMode="External"/><Relationship Id="rId67" Type="http://schemas.openxmlformats.org/officeDocument/2006/relationships/hyperlink" Target="http://help.natureserve.org/biotics/Content/Record_Management/Element_Files/EO_Specifications/SPECS_Separation_Distance_def.htm" TargetMode="External"/><Relationship Id="rId20" Type="http://schemas.openxmlformats.org/officeDocument/2006/relationships/image" Target="media/image9.png"/><Relationship Id="rId41" Type="http://schemas.openxmlformats.org/officeDocument/2006/relationships/hyperlink" Target="http://help.natureserve.org/biotics/Content/Record_Management/Element_Occurrence/EO_EO_Representation.htm" TargetMode="External"/><Relationship Id="rId54" Type="http://schemas.openxmlformats.org/officeDocument/2006/relationships/hyperlink" Target="http://help.natureserve.org/biotics/Content/Record_Management/Source_Feature/SF_Conceptual_Feature_Type_def.htm" TargetMode="External"/><Relationship Id="rId62" Type="http://schemas.openxmlformats.org/officeDocument/2006/relationships/hyperlink" Target="http://help.natureserve.org/biotics/Content/Record_Management/Element_Files/EO_Specifications/SPECS_Separation_Barriers.htm" TargetMode="External"/><Relationship Id="rId70" Type="http://schemas.openxmlformats.org/officeDocument/2006/relationships/hyperlink" Target="http://help.natureserve.org/biotics/Content/Record_Management/Element_Files/EO_Specifications/SPECS_Separation_Distance_def.htm" TargetMode="External"/><Relationship Id="rId75"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help.natureserve.org/biotics/Content/Record_Management/Element_Files/EO_Specifications/SPECS_Introduction_to_EO_Specifications.htm" TargetMode="External"/><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hyperlink" Target="http://help.natureserve.org/biotics/Content/Record_Management/Source_Feature/SF_Linear_Locational_Uncertainty.htm" TargetMode="External"/><Relationship Id="rId57" Type="http://schemas.openxmlformats.org/officeDocument/2006/relationships/hyperlink" Target="http://help.natureserve.org/biotics/Content/Record_Management/Source_Feature/SF_Independent_Source_Featur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ACB02E1979C241B1FBAEC28B4D5FA3" ma:contentTypeVersion="" ma:contentTypeDescription="Create a new document." ma:contentTypeScope="" ma:versionID="a89fab5f4bfd14f3081f0f3fdef7007b">
  <xsd:schema xmlns:xsd="http://www.w3.org/2001/XMLSchema" xmlns:xs="http://www.w3.org/2001/XMLSchema" xmlns:p="http://schemas.microsoft.com/office/2006/metadata/properties" xmlns:ns2="444c8752-afda-475e-a15b-f89632f1a50c" xmlns:ns3="2b670237-9e75-4275-9543-bde52900948d" targetNamespace="http://schemas.microsoft.com/office/2006/metadata/properties" ma:root="true" ma:fieldsID="6f58b76016b477df70568a744a921caf" ns2:_="" ns3:_="">
    <xsd:import namespace="444c8752-afda-475e-a15b-f89632f1a50c"/>
    <xsd:import namespace="2b670237-9e75-4275-9543-bde5290094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c8752-afda-475e-a15b-f89632f1a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670237-9e75-4275-9543-bde5290094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84516-E3D4-4517-A0A7-A303CA5168E2}">
  <ds:schemaRefs>
    <ds:schemaRef ds:uri="http://schemas.microsoft.com/sharepoint/v3/contenttype/forms"/>
  </ds:schemaRefs>
</ds:datastoreItem>
</file>

<file path=customXml/itemProps2.xml><?xml version="1.0" encoding="utf-8"?>
<ds:datastoreItem xmlns:ds="http://schemas.openxmlformats.org/officeDocument/2006/customXml" ds:itemID="{7B7314D8-0BE9-4BCF-A5EE-32FD814AD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c8752-afda-475e-a15b-f89632f1a50c"/>
    <ds:schemaRef ds:uri="2b670237-9e75-4275-9543-bde529009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97973B-E68B-484E-938A-7C6D8A8A62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7DF5A0-926E-4260-8D32-47A69E64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16</Pages>
  <Words>5152</Words>
  <Characters>29373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Weber</dc:creator>
  <cp:keywords/>
  <dc:description/>
  <cp:lastModifiedBy>Robillard, Cassandra (MNRF)</cp:lastModifiedBy>
  <cp:revision>10</cp:revision>
  <dcterms:created xsi:type="dcterms:W3CDTF">2017-11-30T14:54:00Z</dcterms:created>
  <dcterms:modified xsi:type="dcterms:W3CDTF">2023-02-08T18:39:00Z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0x01010003ACB02E1979C241B1FBAEC28B4D5FA3</vt:lpwstr>
  </property>
  <property fmtid="{D5CDD505-2E9C-101B-9397-08002B2CF9AE}" pid="3" name="Order">
    <vt:r8>22348800</vt:r8>
  </property>
  <property fmtid="{D5CDD505-2E9C-101B-9397-08002B2CF9AE}" pid="4" name="MSIP_Label_034a106e-6316-442c-ad35-738afd673d2b_Enabled">
    <vt:lpwstr>true</vt:lpwstr>
  </property>
  <property fmtid="{D5CDD505-2E9C-101B-9397-08002B2CF9AE}" pid="5" name="MSIP_Label_034a106e-6316-442c-ad35-738afd673d2b_SetDate">
    <vt:lpwstr>2023-02-08T18:38:36Z</vt:lpwstr>
  </property>
  <property fmtid="{D5CDD505-2E9C-101B-9397-08002B2CF9AE}" pid="6" name="MSIP_Label_034a106e-6316-442c-ad35-738afd673d2b_Method">
    <vt:lpwstr>Standard</vt:lpwstr>
  </property>
  <property fmtid="{D5CDD505-2E9C-101B-9397-08002B2CF9AE}" pid="7" name="MSIP_Label_034a106e-6316-442c-ad35-738afd673d2b_Name">
    <vt:lpwstr>034a106e-6316-442c-ad35-738afd673d2b</vt:lpwstr>
  </property>
  <property fmtid="{D5CDD505-2E9C-101B-9397-08002B2CF9AE}" pid="8" name="MSIP_Label_034a106e-6316-442c-ad35-738afd673d2b_SiteId">
    <vt:lpwstr>cddc1229-ac2a-4b97-b78a-0e5cacb5865c</vt:lpwstr>
  </property>
  <property fmtid="{D5CDD505-2E9C-101B-9397-08002B2CF9AE}" pid="9" name="MSIP_Label_034a106e-6316-442c-ad35-738afd673d2b_ActionId">
    <vt:lpwstr>a1e5cb53-e75c-4b4e-9448-12f6d9f15eda</vt:lpwstr>
  </property>
  <property fmtid="{D5CDD505-2E9C-101B-9397-08002B2CF9AE}" pid="10" name="MSIP_Label_034a106e-6316-442c-ad35-738afd673d2b_ContentBits">
    <vt:lpwstr>0</vt:lpwstr>
  </property>
</Properties>
</file>