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05888298" w:displacedByCustomXml="next"/>
    <w:bookmarkStart w:id="2" w:name="_Toc231354500" w:displacedByCustomXml="next"/>
    <w:bookmarkStart w:id="3" w:name="_Toc244959704" w:displacedByCustomXml="next"/>
    <w:bookmarkStart w:id="4" w:name="_Toc245001331" w:displacedByCustomXml="next"/>
    <w:bookmarkStart w:id="5" w:name="_Toc268854955" w:displacedByCustomXml="next"/>
    <w:bookmarkStart w:id="6" w:name="_Toc239574900" w:displacedByCustomXml="next"/>
    <w:bookmarkStart w:id="7" w:name="_Toc240709428" w:displacedByCustomXml="next"/>
    <w:bookmarkStart w:id="8" w:name="_Toc244959701" w:displacedByCustomXml="next"/>
    <w:bookmarkStart w:id="9" w:name="_Toc245001328" w:displacedByCustomXml="next"/>
    <w:bookmarkStart w:id="10" w:name="_Toc268854952"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7FCCC206" w:rsidR="00D4435F" w:rsidRDefault="00D4435F">
          <w:pPr>
            <w:pStyle w:val="TOCHeading"/>
          </w:pPr>
          <w:r>
            <w:t>Table of Contents</w:t>
          </w:r>
        </w:p>
        <w:p w14:paraId="1E51E2A6" w14:textId="77777777" w:rsidR="00644A27"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18606062" w:history="1">
            <w:r w:rsidR="00644A27" w:rsidRPr="00D65F55">
              <w:rPr>
                <w:rStyle w:val="Hyperlink"/>
                <w:noProof/>
              </w:rPr>
              <w:t>Successional Tuliptree Forest (Rich Type) at Harpers Ferry</w:t>
            </w:r>
            <w:r w:rsidR="00644A27">
              <w:rPr>
                <w:noProof/>
                <w:webHidden/>
              </w:rPr>
              <w:tab/>
            </w:r>
            <w:r w:rsidR="00644A27">
              <w:rPr>
                <w:noProof/>
                <w:webHidden/>
              </w:rPr>
              <w:fldChar w:fldCharType="begin"/>
            </w:r>
            <w:r w:rsidR="00644A27">
              <w:rPr>
                <w:noProof/>
                <w:webHidden/>
              </w:rPr>
              <w:instrText xml:space="preserve"> PAGEREF _Toc418606062 \h </w:instrText>
            </w:r>
            <w:r w:rsidR="00644A27">
              <w:rPr>
                <w:noProof/>
                <w:webHidden/>
              </w:rPr>
            </w:r>
            <w:r w:rsidR="00644A27">
              <w:rPr>
                <w:noProof/>
                <w:webHidden/>
              </w:rPr>
              <w:fldChar w:fldCharType="separate"/>
            </w:r>
            <w:r w:rsidR="00644A27">
              <w:rPr>
                <w:noProof/>
                <w:webHidden/>
              </w:rPr>
              <w:t>2</w:t>
            </w:r>
            <w:r w:rsidR="00644A27">
              <w:rPr>
                <w:noProof/>
                <w:webHidden/>
              </w:rPr>
              <w:fldChar w:fldCharType="end"/>
            </w:r>
          </w:hyperlink>
        </w:p>
        <w:p w14:paraId="4670BA85" w14:textId="77777777" w:rsidR="00644A27" w:rsidRDefault="00644A27">
          <w:pPr>
            <w:pStyle w:val="TOC2"/>
            <w:tabs>
              <w:tab w:val="right" w:leader="dot" w:pos="10070"/>
            </w:tabs>
            <w:rPr>
              <w:rFonts w:asciiTheme="minorHAnsi" w:eastAsiaTheme="minorEastAsia" w:hAnsiTheme="minorHAnsi" w:cstheme="minorBidi"/>
              <w:noProof/>
              <w:sz w:val="22"/>
              <w:szCs w:val="22"/>
            </w:rPr>
          </w:pPr>
          <w:hyperlink w:anchor="_Toc418606063" w:history="1">
            <w:r w:rsidRPr="00D65F55">
              <w:rPr>
                <w:rStyle w:val="Hyperlink"/>
                <w:noProof/>
              </w:rPr>
              <w:t>Overview Page</w:t>
            </w:r>
            <w:r>
              <w:rPr>
                <w:noProof/>
                <w:webHidden/>
              </w:rPr>
              <w:tab/>
            </w:r>
            <w:r>
              <w:rPr>
                <w:noProof/>
                <w:webHidden/>
              </w:rPr>
              <w:fldChar w:fldCharType="begin"/>
            </w:r>
            <w:r>
              <w:rPr>
                <w:noProof/>
                <w:webHidden/>
              </w:rPr>
              <w:instrText xml:space="preserve"> PAGEREF _Toc418606063 \h </w:instrText>
            </w:r>
            <w:r>
              <w:rPr>
                <w:noProof/>
                <w:webHidden/>
              </w:rPr>
            </w:r>
            <w:r>
              <w:rPr>
                <w:noProof/>
                <w:webHidden/>
              </w:rPr>
              <w:fldChar w:fldCharType="separate"/>
            </w:r>
            <w:r>
              <w:rPr>
                <w:noProof/>
                <w:webHidden/>
              </w:rPr>
              <w:t>2</w:t>
            </w:r>
            <w:r>
              <w:rPr>
                <w:noProof/>
                <w:webHidden/>
              </w:rPr>
              <w:fldChar w:fldCharType="end"/>
            </w:r>
          </w:hyperlink>
        </w:p>
        <w:p w14:paraId="6DB04D57"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64" w:history="1">
            <w:r w:rsidRPr="00D65F55">
              <w:rPr>
                <w:rStyle w:val="Hyperlink"/>
                <w:noProof/>
              </w:rPr>
              <w:t>At A Glance</w:t>
            </w:r>
            <w:r>
              <w:rPr>
                <w:noProof/>
                <w:webHidden/>
              </w:rPr>
              <w:tab/>
            </w:r>
            <w:r>
              <w:rPr>
                <w:noProof/>
                <w:webHidden/>
              </w:rPr>
              <w:fldChar w:fldCharType="begin"/>
            </w:r>
            <w:r>
              <w:rPr>
                <w:noProof/>
                <w:webHidden/>
              </w:rPr>
              <w:instrText xml:space="preserve"> PAGEREF _Toc418606064 \h </w:instrText>
            </w:r>
            <w:r>
              <w:rPr>
                <w:noProof/>
                <w:webHidden/>
              </w:rPr>
            </w:r>
            <w:r>
              <w:rPr>
                <w:noProof/>
                <w:webHidden/>
              </w:rPr>
              <w:fldChar w:fldCharType="separate"/>
            </w:r>
            <w:r>
              <w:rPr>
                <w:noProof/>
                <w:webHidden/>
              </w:rPr>
              <w:t>2</w:t>
            </w:r>
            <w:r>
              <w:rPr>
                <w:noProof/>
                <w:webHidden/>
              </w:rPr>
              <w:fldChar w:fldCharType="end"/>
            </w:r>
          </w:hyperlink>
        </w:p>
        <w:p w14:paraId="1F93F852"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65" w:history="1">
            <w:r w:rsidRPr="00D65F55">
              <w:rPr>
                <w:rStyle w:val="Hyperlink"/>
                <w:noProof/>
              </w:rPr>
              <w:t>Images of this Natural Community</w:t>
            </w:r>
            <w:r>
              <w:rPr>
                <w:noProof/>
                <w:webHidden/>
              </w:rPr>
              <w:tab/>
            </w:r>
            <w:r>
              <w:rPr>
                <w:noProof/>
                <w:webHidden/>
              </w:rPr>
              <w:fldChar w:fldCharType="begin"/>
            </w:r>
            <w:r>
              <w:rPr>
                <w:noProof/>
                <w:webHidden/>
              </w:rPr>
              <w:instrText xml:space="preserve"> PAGEREF _Toc418606065 \h </w:instrText>
            </w:r>
            <w:r>
              <w:rPr>
                <w:noProof/>
                <w:webHidden/>
              </w:rPr>
            </w:r>
            <w:r>
              <w:rPr>
                <w:noProof/>
                <w:webHidden/>
              </w:rPr>
              <w:fldChar w:fldCharType="separate"/>
            </w:r>
            <w:r>
              <w:rPr>
                <w:noProof/>
                <w:webHidden/>
              </w:rPr>
              <w:t>2</w:t>
            </w:r>
            <w:r>
              <w:rPr>
                <w:noProof/>
                <w:webHidden/>
              </w:rPr>
              <w:fldChar w:fldCharType="end"/>
            </w:r>
          </w:hyperlink>
        </w:p>
        <w:p w14:paraId="0AAA230E"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66" w:history="1">
            <w:r w:rsidRPr="00D65F55">
              <w:rPr>
                <w:rStyle w:val="Hyperlink"/>
                <w:noProof/>
              </w:rPr>
              <w:t>What to Look For:</w:t>
            </w:r>
            <w:r>
              <w:rPr>
                <w:noProof/>
                <w:webHidden/>
              </w:rPr>
              <w:tab/>
            </w:r>
            <w:r>
              <w:rPr>
                <w:noProof/>
                <w:webHidden/>
              </w:rPr>
              <w:fldChar w:fldCharType="begin"/>
            </w:r>
            <w:r>
              <w:rPr>
                <w:noProof/>
                <w:webHidden/>
              </w:rPr>
              <w:instrText xml:space="preserve"> PAGEREF _Toc418606066 \h </w:instrText>
            </w:r>
            <w:r>
              <w:rPr>
                <w:noProof/>
                <w:webHidden/>
              </w:rPr>
            </w:r>
            <w:r>
              <w:rPr>
                <w:noProof/>
                <w:webHidden/>
              </w:rPr>
              <w:fldChar w:fldCharType="separate"/>
            </w:r>
            <w:r>
              <w:rPr>
                <w:noProof/>
                <w:webHidden/>
              </w:rPr>
              <w:t>2</w:t>
            </w:r>
            <w:r>
              <w:rPr>
                <w:noProof/>
                <w:webHidden/>
              </w:rPr>
              <w:fldChar w:fldCharType="end"/>
            </w:r>
          </w:hyperlink>
        </w:p>
        <w:p w14:paraId="3C0F8B94"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67" w:history="1">
            <w:r w:rsidRPr="00D65F55">
              <w:rPr>
                <w:rStyle w:val="Hyperlink"/>
                <w:noProof/>
              </w:rPr>
              <w:t>Tips to Distinguish this community from other similar communities:</w:t>
            </w:r>
            <w:r>
              <w:rPr>
                <w:noProof/>
                <w:webHidden/>
              </w:rPr>
              <w:tab/>
            </w:r>
            <w:r>
              <w:rPr>
                <w:noProof/>
                <w:webHidden/>
              </w:rPr>
              <w:fldChar w:fldCharType="begin"/>
            </w:r>
            <w:r>
              <w:rPr>
                <w:noProof/>
                <w:webHidden/>
              </w:rPr>
              <w:instrText xml:space="preserve"> PAGEREF _Toc418606067 \h </w:instrText>
            </w:r>
            <w:r>
              <w:rPr>
                <w:noProof/>
                <w:webHidden/>
              </w:rPr>
            </w:r>
            <w:r>
              <w:rPr>
                <w:noProof/>
                <w:webHidden/>
              </w:rPr>
              <w:fldChar w:fldCharType="separate"/>
            </w:r>
            <w:r>
              <w:rPr>
                <w:noProof/>
                <w:webHidden/>
              </w:rPr>
              <w:t>2</w:t>
            </w:r>
            <w:r>
              <w:rPr>
                <w:noProof/>
                <w:webHidden/>
              </w:rPr>
              <w:fldChar w:fldCharType="end"/>
            </w:r>
          </w:hyperlink>
        </w:p>
        <w:p w14:paraId="3B6A8F26"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68" w:history="1">
            <w:r w:rsidRPr="00D65F55">
              <w:rPr>
                <w:rStyle w:val="Hyperlink"/>
                <w:noProof/>
              </w:rPr>
              <w:t>Notable Variations at Harpers Ferry</w:t>
            </w:r>
            <w:r>
              <w:rPr>
                <w:noProof/>
                <w:webHidden/>
              </w:rPr>
              <w:tab/>
            </w:r>
            <w:r>
              <w:rPr>
                <w:noProof/>
                <w:webHidden/>
              </w:rPr>
              <w:fldChar w:fldCharType="begin"/>
            </w:r>
            <w:r>
              <w:rPr>
                <w:noProof/>
                <w:webHidden/>
              </w:rPr>
              <w:instrText xml:space="preserve"> PAGEREF _Toc418606068 \h </w:instrText>
            </w:r>
            <w:r>
              <w:rPr>
                <w:noProof/>
                <w:webHidden/>
              </w:rPr>
            </w:r>
            <w:r>
              <w:rPr>
                <w:noProof/>
                <w:webHidden/>
              </w:rPr>
              <w:fldChar w:fldCharType="separate"/>
            </w:r>
            <w:r>
              <w:rPr>
                <w:noProof/>
                <w:webHidden/>
              </w:rPr>
              <w:t>3</w:t>
            </w:r>
            <w:r>
              <w:rPr>
                <w:noProof/>
                <w:webHidden/>
              </w:rPr>
              <w:fldChar w:fldCharType="end"/>
            </w:r>
          </w:hyperlink>
        </w:p>
        <w:p w14:paraId="02026B3E"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69" w:history="1">
            <w:r w:rsidRPr="00D65F55">
              <w:rPr>
                <w:rStyle w:val="Hyperlink"/>
                <w:noProof/>
              </w:rPr>
              <w:t>Conservation Status</w:t>
            </w:r>
            <w:r>
              <w:rPr>
                <w:noProof/>
                <w:webHidden/>
              </w:rPr>
              <w:tab/>
            </w:r>
            <w:r>
              <w:rPr>
                <w:noProof/>
                <w:webHidden/>
              </w:rPr>
              <w:fldChar w:fldCharType="begin"/>
            </w:r>
            <w:r>
              <w:rPr>
                <w:noProof/>
                <w:webHidden/>
              </w:rPr>
              <w:instrText xml:space="preserve"> PAGEREF _Toc418606069 \h </w:instrText>
            </w:r>
            <w:r>
              <w:rPr>
                <w:noProof/>
                <w:webHidden/>
              </w:rPr>
            </w:r>
            <w:r>
              <w:rPr>
                <w:noProof/>
                <w:webHidden/>
              </w:rPr>
              <w:fldChar w:fldCharType="separate"/>
            </w:r>
            <w:r>
              <w:rPr>
                <w:noProof/>
                <w:webHidden/>
              </w:rPr>
              <w:t>3</w:t>
            </w:r>
            <w:r>
              <w:rPr>
                <w:noProof/>
                <w:webHidden/>
              </w:rPr>
              <w:fldChar w:fldCharType="end"/>
            </w:r>
          </w:hyperlink>
        </w:p>
        <w:p w14:paraId="31D8D31C"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70" w:history="1">
            <w:r w:rsidRPr="00D65F55">
              <w:rPr>
                <w:rStyle w:val="Hyperlink"/>
                <w:noProof/>
              </w:rPr>
              <w:t>Classification</w:t>
            </w:r>
            <w:r>
              <w:rPr>
                <w:noProof/>
                <w:webHidden/>
              </w:rPr>
              <w:tab/>
            </w:r>
            <w:r>
              <w:rPr>
                <w:noProof/>
                <w:webHidden/>
              </w:rPr>
              <w:fldChar w:fldCharType="begin"/>
            </w:r>
            <w:r>
              <w:rPr>
                <w:noProof/>
                <w:webHidden/>
              </w:rPr>
              <w:instrText xml:space="preserve"> PAGEREF _Toc418606070 \h </w:instrText>
            </w:r>
            <w:r>
              <w:rPr>
                <w:noProof/>
                <w:webHidden/>
              </w:rPr>
            </w:r>
            <w:r>
              <w:rPr>
                <w:noProof/>
                <w:webHidden/>
              </w:rPr>
              <w:fldChar w:fldCharType="separate"/>
            </w:r>
            <w:r>
              <w:rPr>
                <w:noProof/>
                <w:webHidden/>
              </w:rPr>
              <w:t>3</w:t>
            </w:r>
            <w:r>
              <w:rPr>
                <w:noProof/>
                <w:webHidden/>
              </w:rPr>
              <w:fldChar w:fldCharType="end"/>
            </w:r>
          </w:hyperlink>
        </w:p>
        <w:p w14:paraId="6627ABBE" w14:textId="77777777" w:rsidR="00644A27" w:rsidRDefault="00644A27">
          <w:pPr>
            <w:pStyle w:val="TOC2"/>
            <w:tabs>
              <w:tab w:val="right" w:leader="dot" w:pos="10070"/>
            </w:tabs>
            <w:rPr>
              <w:rFonts w:asciiTheme="minorHAnsi" w:eastAsiaTheme="minorEastAsia" w:hAnsiTheme="minorHAnsi" w:cstheme="minorBidi"/>
              <w:noProof/>
              <w:sz w:val="22"/>
              <w:szCs w:val="22"/>
            </w:rPr>
          </w:pPr>
          <w:hyperlink w:anchor="_Toc418606071" w:history="1">
            <w:r w:rsidRPr="00D65F55">
              <w:rPr>
                <w:rStyle w:val="Hyperlink"/>
                <w:noProof/>
              </w:rPr>
              <w:t>Where to See It Page</w:t>
            </w:r>
            <w:r>
              <w:rPr>
                <w:noProof/>
                <w:webHidden/>
              </w:rPr>
              <w:tab/>
            </w:r>
            <w:r>
              <w:rPr>
                <w:noProof/>
                <w:webHidden/>
              </w:rPr>
              <w:fldChar w:fldCharType="begin"/>
            </w:r>
            <w:r>
              <w:rPr>
                <w:noProof/>
                <w:webHidden/>
              </w:rPr>
              <w:instrText xml:space="preserve"> PAGEREF _Toc418606071 \h </w:instrText>
            </w:r>
            <w:r>
              <w:rPr>
                <w:noProof/>
                <w:webHidden/>
              </w:rPr>
            </w:r>
            <w:r>
              <w:rPr>
                <w:noProof/>
                <w:webHidden/>
              </w:rPr>
              <w:fldChar w:fldCharType="separate"/>
            </w:r>
            <w:r>
              <w:rPr>
                <w:noProof/>
                <w:webHidden/>
              </w:rPr>
              <w:t>3</w:t>
            </w:r>
            <w:r>
              <w:rPr>
                <w:noProof/>
                <w:webHidden/>
              </w:rPr>
              <w:fldChar w:fldCharType="end"/>
            </w:r>
          </w:hyperlink>
        </w:p>
        <w:p w14:paraId="1AF48F50" w14:textId="77777777" w:rsidR="00644A27" w:rsidRDefault="00644A27">
          <w:pPr>
            <w:pStyle w:val="TOC2"/>
            <w:tabs>
              <w:tab w:val="right" w:leader="dot" w:pos="10070"/>
            </w:tabs>
            <w:rPr>
              <w:rFonts w:asciiTheme="minorHAnsi" w:eastAsiaTheme="minorEastAsia" w:hAnsiTheme="minorHAnsi" w:cstheme="minorBidi"/>
              <w:noProof/>
              <w:sz w:val="22"/>
              <w:szCs w:val="22"/>
            </w:rPr>
          </w:pPr>
          <w:hyperlink w:anchor="_Toc418606072" w:history="1">
            <w:r w:rsidRPr="00D65F55">
              <w:rPr>
                <w:rStyle w:val="Hyperlink"/>
                <w:noProof/>
              </w:rPr>
              <w:t>Seasonal Plant Highlights Page</w:t>
            </w:r>
            <w:r>
              <w:rPr>
                <w:noProof/>
                <w:webHidden/>
              </w:rPr>
              <w:tab/>
            </w:r>
            <w:r>
              <w:rPr>
                <w:noProof/>
                <w:webHidden/>
              </w:rPr>
              <w:fldChar w:fldCharType="begin"/>
            </w:r>
            <w:r>
              <w:rPr>
                <w:noProof/>
                <w:webHidden/>
              </w:rPr>
              <w:instrText xml:space="preserve"> PAGEREF _Toc418606072 \h </w:instrText>
            </w:r>
            <w:r>
              <w:rPr>
                <w:noProof/>
                <w:webHidden/>
              </w:rPr>
            </w:r>
            <w:r>
              <w:rPr>
                <w:noProof/>
                <w:webHidden/>
              </w:rPr>
              <w:fldChar w:fldCharType="separate"/>
            </w:r>
            <w:r>
              <w:rPr>
                <w:noProof/>
                <w:webHidden/>
              </w:rPr>
              <w:t>3</w:t>
            </w:r>
            <w:r>
              <w:rPr>
                <w:noProof/>
                <w:webHidden/>
              </w:rPr>
              <w:fldChar w:fldCharType="end"/>
            </w:r>
          </w:hyperlink>
        </w:p>
        <w:p w14:paraId="332AAA22"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73" w:history="1">
            <w:r w:rsidRPr="00D65F55">
              <w:rPr>
                <w:rStyle w:val="Hyperlink"/>
                <w:noProof/>
              </w:rPr>
              <w:t>Spring Highlights</w:t>
            </w:r>
            <w:r>
              <w:rPr>
                <w:noProof/>
                <w:webHidden/>
              </w:rPr>
              <w:tab/>
            </w:r>
            <w:r>
              <w:rPr>
                <w:noProof/>
                <w:webHidden/>
              </w:rPr>
              <w:fldChar w:fldCharType="begin"/>
            </w:r>
            <w:r>
              <w:rPr>
                <w:noProof/>
                <w:webHidden/>
              </w:rPr>
              <w:instrText xml:space="preserve"> PAGEREF _Toc418606073 \h </w:instrText>
            </w:r>
            <w:r>
              <w:rPr>
                <w:noProof/>
                <w:webHidden/>
              </w:rPr>
            </w:r>
            <w:r>
              <w:rPr>
                <w:noProof/>
                <w:webHidden/>
              </w:rPr>
              <w:fldChar w:fldCharType="separate"/>
            </w:r>
            <w:r>
              <w:rPr>
                <w:noProof/>
                <w:webHidden/>
              </w:rPr>
              <w:t>3</w:t>
            </w:r>
            <w:r>
              <w:rPr>
                <w:noProof/>
                <w:webHidden/>
              </w:rPr>
              <w:fldChar w:fldCharType="end"/>
            </w:r>
          </w:hyperlink>
        </w:p>
        <w:p w14:paraId="06CDAB6E"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74" w:history="1">
            <w:r w:rsidRPr="00D65F55">
              <w:rPr>
                <w:rStyle w:val="Hyperlink"/>
                <w:noProof/>
              </w:rPr>
              <w:t>Summer Highlights</w:t>
            </w:r>
            <w:r>
              <w:rPr>
                <w:noProof/>
                <w:webHidden/>
              </w:rPr>
              <w:tab/>
            </w:r>
            <w:r>
              <w:rPr>
                <w:noProof/>
                <w:webHidden/>
              </w:rPr>
              <w:fldChar w:fldCharType="begin"/>
            </w:r>
            <w:r>
              <w:rPr>
                <w:noProof/>
                <w:webHidden/>
              </w:rPr>
              <w:instrText xml:space="preserve"> PAGEREF _Toc418606074 \h </w:instrText>
            </w:r>
            <w:r>
              <w:rPr>
                <w:noProof/>
                <w:webHidden/>
              </w:rPr>
            </w:r>
            <w:r>
              <w:rPr>
                <w:noProof/>
                <w:webHidden/>
              </w:rPr>
              <w:fldChar w:fldCharType="separate"/>
            </w:r>
            <w:r>
              <w:rPr>
                <w:noProof/>
                <w:webHidden/>
              </w:rPr>
              <w:t>3</w:t>
            </w:r>
            <w:r>
              <w:rPr>
                <w:noProof/>
                <w:webHidden/>
              </w:rPr>
              <w:fldChar w:fldCharType="end"/>
            </w:r>
          </w:hyperlink>
        </w:p>
        <w:p w14:paraId="1B363C9B"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75" w:history="1">
            <w:r w:rsidRPr="00D65F55">
              <w:rPr>
                <w:rStyle w:val="Hyperlink"/>
                <w:noProof/>
              </w:rPr>
              <w:t>Autumn Highlights</w:t>
            </w:r>
            <w:r>
              <w:rPr>
                <w:noProof/>
                <w:webHidden/>
              </w:rPr>
              <w:tab/>
            </w:r>
            <w:r>
              <w:rPr>
                <w:noProof/>
                <w:webHidden/>
              </w:rPr>
              <w:fldChar w:fldCharType="begin"/>
            </w:r>
            <w:r>
              <w:rPr>
                <w:noProof/>
                <w:webHidden/>
              </w:rPr>
              <w:instrText xml:space="preserve"> PAGEREF _Toc418606075 \h </w:instrText>
            </w:r>
            <w:r>
              <w:rPr>
                <w:noProof/>
                <w:webHidden/>
              </w:rPr>
            </w:r>
            <w:r>
              <w:rPr>
                <w:noProof/>
                <w:webHidden/>
              </w:rPr>
              <w:fldChar w:fldCharType="separate"/>
            </w:r>
            <w:r>
              <w:rPr>
                <w:noProof/>
                <w:webHidden/>
              </w:rPr>
              <w:t>3</w:t>
            </w:r>
            <w:r>
              <w:rPr>
                <w:noProof/>
                <w:webHidden/>
              </w:rPr>
              <w:fldChar w:fldCharType="end"/>
            </w:r>
          </w:hyperlink>
        </w:p>
        <w:p w14:paraId="0ABFCF24"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76" w:history="1">
            <w:r w:rsidRPr="00D65F55">
              <w:rPr>
                <w:rStyle w:val="Hyperlink"/>
                <w:noProof/>
              </w:rPr>
              <w:t>Winter Highlights</w:t>
            </w:r>
            <w:r>
              <w:rPr>
                <w:noProof/>
                <w:webHidden/>
              </w:rPr>
              <w:tab/>
            </w:r>
            <w:r>
              <w:rPr>
                <w:noProof/>
                <w:webHidden/>
              </w:rPr>
              <w:fldChar w:fldCharType="begin"/>
            </w:r>
            <w:r>
              <w:rPr>
                <w:noProof/>
                <w:webHidden/>
              </w:rPr>
              <w:instrText xml:space="preserve"> PAGEREF _Toc418606076 \h </w:instrText>
            </w:r>
            <w:r>
              <w:rPr>
                <w:noProof/>
                <w:webHidden/>
              </w:rPr>
            </w:r>
            <w:r>
              <w:rPr>
                <w:noProof/>
                <w:webHidden/>
              </w:rPr>
              <w:fldChar w:fldCharType="separate"/>
            </w:r>
            <w:r>
              <w:rPr>
                <w:noProof/>
                <w:webHidden/>
              </w:rPr>
              <w:t>3</w:t>
            </w:r>
            <w:r>
              <w:rPr>
                <w:noProof/>
                <w:webHidden/>
              </w:rPr>
              <w:fldChar w:fldCharType="end"/>
            </w:r>
          </w:hyperlink>
        </w:p>
        <w:p w14:paraId="7B7A60D5" w14:textId="77777777" w:rsidR="00644A27" w:rsidRDefault="00644A27">
          <w:pPr>
            <w:pStyle w:val="TOC2"/>
            <w:tabs>
              <w:tab w:val="right" w:leader="dot" w:pos="10070"/>
            </w:tabs>
            <w:rPr>
              <w:rFonts w:asciiTheme="minorHAnsi" w:eastAsiaTheme="minorEastAsia" w:hAnsiTheme="minorHAnsi" w:cstheme="minorBidi"/>
              <w:noProof/>
              <w:sz w:val="22"/>
              <w:szCs w:val="22"/>
            </w:rPr>
          </w:pPr>
          <w:hyperlink w:anchor="_Toc418606077" w:history="1">
            <w:r w:rsidRPr="00D65F55">
              <w:rPr>
                <w:rStyle w:val="Hyperlink"/>
                <w:noProof/>
              </w:rPr>
              <w:t>Seasonal Animal Highlights Page</w:t>
            </w:r>
            <w:r>
              <w:rPr>
                <w:noProof/>
                <w:webHidden/>
              </w:rPr>
              <w:tab/>
            </w:r>
            <w:r>
              <w:rPr>
                <w:noProof/>
                <w:webHidden/>
              </w:rPr>
              <w:fldChar w:fldCharType="begin"/>
            </w:r>
            <w:r>
              <w:rPr>
                <w:noProof/>
                <w:webHidden/>
              </w:rPr>
              <w:instrText xml:space="preserve"> PAGEREF _Toc418606077 \h </w:instrText>
            </w:r>
            <w:r>
              <w:rPr>
                <w:noProof/>
                <w:webHidden/>
              </w:rPr>
            </w:r>
            <w:r>
              <w:rPr>
                <w:noProof/>
                <w:webHidden/>
              </w:rPr>
              <w:fldChar w:fldCharType="separate"/>
            </w:r>
            <w:r>
              <w:rPr>
                <w:noProof/>
                <w:webHidden/>
              </w:rPr>
              <w:t>3</w:t>
            </w:r>
            <w:r>
              <w:rPr>
                <w:noProof/>
                <w:webHidden/>
              </w:rPr>
              <w:fldChar w:fldCharType="end"/>
            </w:r>
          </w:hyperlink>
        </w:p>
        <w:p w14:paraId="20E1B388"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78" w:history="1">
            <w:r w:rsidRPr="00D65F55">
              <w:rPr>
                <w:rStyle w:val="Hyperlink"/>
                <w:noProof/>
              </w:rPr>
              <w:t>Spring Highlights</w:t>
            </w:r>
            <w:r>
              <w:rPr>
                <w:noProof/>
                <w:webHidden/>
              </w:rPr>
              <w:tab/>
            </w:r>
            <w:r>
              <w:rPr>
                <w:noProof/>
                <w:webHidden/>
              </w:rPr>
              <w:fldChar w:fldCharType="begin"/>
            </w:r>
            <w:r>
              <w:rPr>
                <w:noProof/>
                <w:webHidden/>
              </w:rPr>
              <w:instrText xml:space="preserve"> PAGEREF _Toc418606078 \h </w:instrText>
            </w:r>
            <w:r>
              <w:rPr>
                <w:noProof/>
                <w:webHidden/>
              </w:rPr>
            </w:r>
            <w:r>
              <w:rPr>
                <w:noProof/>
                <w:webHidden/>
              </w:rPr>
              <w:fldChar w:fldCharType="separate"/>
            </w:r>
            <w:r>
              <w:rPr>
                <w:noProof/>
                <w:webHidden/>
              </w:rPr>
              <w:t>4</w:t>
            </w:r>
            <w:r>
              <w:rPr>
                <w:noProof/>
                <w:webHidden/>
              </w:rPr>
              <w:fldChar w:fldCharType="end"/>
            </w:r>
          </w:hyperlink>
        </w:p>
        <w:p w14:paraId="0DB12E78"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79" w:history="1">
            <w:r w:rsidRPr="00D65F55">
              <w:rPr>
                <w:rStyle w:val="Hyperlink"/>
                <w:noProof/>
              </w:rPr>
              <w:t>Summer Highlights</w:t>
            </w:r>
            <w:r>
              <w:rPr>
                <w:noProof/>
                <w:webHidden/>
              </w:rPr>
              <w:tab/>
            </w:r>
            <w:r>
              <w:rPr>
                <w:noProof/>
                <w:webHidden/>
              </w:rPr>
              <w:fldChar w:fldCharType="begin"/>
            </w:r>
            <w:r>
              <w:rPr>
                <w:noProof/>
                <w:webHidden/>
              </w:rPr>
              <w:instrText xml:space="preserve"> PAGEREF _Toc418606079 \h </w:instrText>
            </w:r>
            <w:r>
              <w:rPr>
                <w:noProof/>
                <w:webHidden/>
              </w:rPr>
            </w:r>
            <w:r>
              <w:rPr>
                <w:noProof/>
                <w:webHidden/>
              </w:rPr>
              <w:fldChar w:fldCharType="separate"/>
            </w:r>
            <w:r>
              <w:rPr>
                <w:noProof/>
                <w:webHidden/>
              </w:rPr>
              <w:t>4</w:t>
            </w:r>
            <w:r>
              <w:rPr>
                <w:noProof/>
                <w:webHidden/>
              </w:rPr>
              <w:fldChar w:fldCharType="end"/>
            </w:r>
          </w:hyperlink>
        </w:p>
        <w:p w14:paraId="61505EB3"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80" w:history="1">
            <w:r w:rsidRPr="00D65F55">
              <w:rPr>
                <w:rStyle w:val="Hyperlink"/>
                <w:noProof/>
              </w:rPr>
              <w:t>Autumn Highlights</w:t>
            </w:r>
            <w:r>
              <w:rPr>
                <w:noProof/>
                <w:webHidden/>
              </w:rPr>
              <w:tab/>
            </w:r>
            <w:r>
              <w:rPr>
                <w:noProof/>
                <w:webHidden/>
              </w:rPr>
              <w:fldChar w:fldCharType="begin"/>
            </w:r>
            <w:r>
              <w:rPr>
                <w:noProof/>
                <w:webHidden/>
              </w:rPr>
              <w:instrText xml:space="preserve"> PAGEREF _Toc418606080 \h </w:instrText>
            </w:r>
            <w:r>
              <w:rPr>
                <w:noProof/>
                <w:webHidden/>
              </w:rPr>
            </w:r>
            <w:r>
              <w:rPr>
                <w:noProof/>
                <w:webHidden/>
              </w:rPr>
              <w:fldChar w:fldCharType="separate"/>
            </w:r>
            <w:r>
              <w:rPr>
                <w:noProof/>
                <w:webHidden/>
              </w:rPr>
              <w:t>4</w:t>
            </w:r>
            <w:r>
              <w:rPr>
                <w:noProof/>
                <w:webHidden/>
              </w:rPr>
              <w:fldChar w:fldCharType="end"/>
            </w:r>
          </w:hyperlink>
        </w:p>
        <w:p w14:paraId="634DE034" w14:textId="77777777" w:rsidR="00644A27" w:rsidRDefault="00644A27">
          <w:pPr>
            <w:pStyle w:val="TOC4"/>
            <w:tabs>
              <w:tab w:val="right" w:leader="dot" w:pos="10070"/>
            </w:tabs>
            <w:rPr>
              <w:rFonts w:asciiTheme="minorHAnsi" w:eastAsiaTheme="minorEastAsia" w:hAnsiTheme="minorHAnsi" w:cstheme="minorBidi"/>
              <w:noProof/>
              <w:sz w:val="22"/>
              <w:szCs w:val="22"/>
            </w:rPr>
          </w:pPr>
          <w:hyperlink w:anchor="_Toc418606081" w:history="1">
            <w:r w:rsidRPr="00D65F55">
              <w:rPr>
                <w:rStyle w:val="Hyperlink"/>
                <w:noProof/>
              </w:rPr>
              <w:t>Winter Highlights</w:t>
            </w:r>
            <w:r>
              <w:rPr>
                <w:noProof/>
                <w:webHidden/>
              </w:rPr>
              <w:tab/>
            </w:r>
            <w:r>
              <w:rPr>
                <w:noProof/>
                <w:webHidden/>
              </w:rPr>
              <w:fldChar w:fldCharType="begin"/>
            </w:r>
            <w:r>
              <w:rPr>
                <w:noProof/>
                <w:webHidden/>
              </w:rPr>
              <w:instrText xml:space="preserve"> PAGEREF _Toc418606081 \h </w:instrText>
            </w:r>
            <w:r>
              <w:rPr>
                <w:noProof/>
                <w:webHidden/>
              </w:rPr>
            </w:r>
            <w:r>
              <w:rPr>
                <w:noProof/>
                <w:webHidden/>
              </w:rPr>
              <w:fldChar w:fldCharType="separate"/>
            </w:r>
            <w:r>
              <w:rPr>
                <w:noProof/>
                <w:webHidden/>
              </w:rPr>
              <w:t>4</w:t>
            </w:r>
            <w:r>
              <w:rPr>
                <w:noProof/>
                <w:webHidden/>
              </w:rPr>
              <w:fldChar w:fldCharType="end"/>
            </w:r>
          </w:hyperlink>
        </w:p>
        <w:p w14:paraId="3D9F094D" w14:textId="77777777" w:rsidR="00644A27" w:rsidRDefault="00644A27">
          <w:pPr>
            <w:pStyle w:val="TOC2"/>
            <w:tabs>
              <w:tab w:val="right" w:leader="dot" w:pos="10070"/>
            </w:tabs>
            <w:rPr>
              <w:rFonts w:asciiTheme="minorHAnsi" w:eastAsiaTheme="minorEastAsia" w:hAnsiTheme="minorHAnsi" w:cstheme="minorBidi"/>
              <w:noProof/>
              <w:sz w:val="22"/>
              <w:szCs w:val="22"/>
            </w:rPr>
          </w:pPr>
          <w:hyperlink w:anchor="_Toc418606082" w:history="1">
            <w:r w:rsidRPr="00D65F55">
              <w:rPr>
                <w:rStyle w:val="Hyperlink"/>
                <w:noProof/>
              </w:rPr>
              <w:t>Characteristic Species Page</w:t>
            </w:r>
            <w:r>
              <w:rPr>
                <w:noProof/>
                <w:webHidden/>
              </w:rPr>
              <w:tab/>
            </w:r>
            <w:r>
              <w:rPr>
                <w:noProof/>
                <w:webHidden/>
              </w:rPr>
              <w:fldChar w:fldCharType="begin"/>
            </w:r>
            <w:r>
              <w:rPr>
                <w:noProof/>
                <w:webHidden/>
              </w:rPr>
              <w:instrText xml:space="preserve"> PAGEREF _Toc418606082 \h </w:instrText>
            </w:r>
            <w:r>
              <w:rPr>
                <w:noProof/>
                <w:webHidden/>
              </w:rPr>
            </w:r>
            <w:r>
              <w:rPr>
                <w:noProof/>
                <w:webHidden/>
              </w:rPr>
              <w:fldChar w:fldCharType="separate"/>
            </w:r>
            <w:r>
              <w:rPr>
                <w:noProof/>
                <w:webHidden/>
              </w:rPr>
              <w:t>4</w:t>
            </w:r>
            <w:r>
              <w:rPr>
                <w:noProof/>
                <w:webHidden/>
              </w:rPr>
              <w:fldChar w:fldCharType="end"/>
            </w:r>
          </w:hyperlink>
        </w:p>
        <w:p w14:paraId="1934A3B8"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83" w:history="1">
            <w:r w:rsidRPr="00D65F55">
              <w:rPr>
                <w:rStyle w:val="Hyperlink"/>
                <w:noProof/>
              </w:rPr>
              <w:t>Canopy Trees</w:t>
            </w:r>
            <w:r>
              <w:rPr>
                <w:noProof/>
                <w:webHidden/>
              </w:rPr>
              <w:tab/>
            </w:r>
            <w:r>
              <w:rPr>
                <w:noProof/>
                <w:webHidden/>
              </w:rPr>
              <w:fldChar w:fldCharType="begin"/>
            </w:r>
            <w:r>
              <w:rPr>
                <w:noProof/>
                <w:webHidden/>
              </w:rPr>
              <w:instrText xml:space="preserve"> PAGEREF _Toc418606083 \h </w:instrText>
            </w:r>
            <w:r>
              <w:rPr>
                <w:noProof/>
                <w:webHidden/>
              </w:rPr>
            </w:r>
            <w:r>
              <w:rPr>
                <w:noProof/>
                <w:webHidden/>
              </w:rPr>
              <w:fldChar w:fldCharType="separate"/>
            </w:r>
            <w:r>
              <w:rPr>
                <w:noProof/>
                <w:webHidden/>
              </w:rPr>
              <w:t>4</w:t>
            </w:r>
            <w:r>
              <w:rPr>
                <w:noProof/>
                <w:webHidden/>
              </w:rPr>
              <w:fldChar w:fldCharType="end"/>
            </w:r>
          </w:hyperlink>
        </w:p>
        <w:p w14:paraId="13798E08"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84" w:history="1">
            <w:r w:rsidRPr="00D65F55">
              <w:rPr>
                <w:rStyle w:val="Hyperlink"/>
                <w:rFonts w:eastAsiaTheme="minorHAnsi"/>
                <w:noProof/>
              </w:rPr>
              <w:t>Understory Trees</w:t>
            </w:r>
            <w:r>
              <w:rPr>
                <w:noProof/>
                <w:webHidden/>
              </w:rPr>
              <w:tab/>
            </w:r>
            <w:r>
              <w:rPr>
                <w:noProof/>
                <w:webHidden/>
              </w:rPr>
              <w:fldChar w:fldCharType="begin"/>
            </w:r>
            <w:r>
              <w:rPr>
                <w:noProof/>
                <w:webHidden/>
              </w:rPr>
              <w:instrText xml:space="preserve"> PAGEREF _Toc418606084 \h </w:instrText>
            </w:r>
            <w:r>
              <w:rPr>
                <w:noProof/>
                <w:webHidden/>
              </w:rPr>
            </w:r>
            <w:r>
              <w:rPr>
                <w:noProof/>
                <w:webHidden/>
              </w:rPr>
              <w:fldChar w:fldCharType="separate"/>
            </w:r>
            <w:r>
              <w:rPr>
                <w:noProof/>
                <w:webHidden/>
              </w:rPr>
              <w:t>4</w:t>
            </w:r>
            <w:r>
              <w:rPr>
                <w:noProof/>
                <w:webHidden/>
              </w:rPr>
              <w:fldChar w:fldCharType="end"/>
            </w:r>
          </w:hyperlink>
        </w:p>
        <w:p w14:paraId="394A879F"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85" w:history="1">
            <w:r w:rsidRPr="00D65F55">
              <w:rPr>
                <w:rStyle w:val="Hyperlink"/>
                <w:rFonts w:eastAsiaTheme="minorHAnsi"/>
                <w:noProof/>
              </w:rPr>
              <w:t>Shrubs, Saplings, &amp; Vines</w:t>
            </w:r>
            <w:r>
              <w:rPr>
                <w:noProof/>
                <w:webHidden/>
              </w:rPr>
              <w:tab/>
            </w:r>
            <w:r>
              <w:rPr>
                <w:noProof/>
                <w:webHidden/>
              </w:rPr>
              <w:fldChar w:fldCharType="begin"/>
            </w:r>
            <w:r>
              <w:rPr>
                <w:noProof/>
                <w:webHidden/>
              </w:rPr>
              <w:instrText xml:space="preserve"> PAGEREF _Toc418606085 \h </w:instrText>
            </w:r>
            <w:r>
              <w:rPr>
                <w:noProof/>
                <w:webHidden/>
              </w:rPr>
            </w:r>
            <w:r>
              <w:rPr>
                <w:noProof/>
                <w:webHidden/>
              </w:rPr>
              <w:fldChar w:fldCharType="separate"/>
            </w:r>
            <w:r>
              <w:rPr>
                <w:noProof/>
                <w:webHidden/>
              </w:rPr>
              <w:t>4</w:t>
            </w:r>
            <w:r>
              <w:rPr>
                <w:noProof/>
                <w:webHidden/>
              </w:rPr>
              <w:fldChar w:fldCharType="end"/>
            </w:r>
          </w:hyperlink>
        </w:p>
        <w:p w14:paraId="7B41B9DF"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86" w:history="1">
            <w:r w:rsidRPr="00D65F55">
              <w:rPr>
                <w:rStyle w:val="Hyperlink"/>
                <w:noProof/>
              </w:rPr>
              <w:t>Low Plants (Field Layer)</w:t>
            </w:r>
            <w:r>
              <w:rPr>
                <w:noProof/>
                <w:webHidden/>
              </w:rPr>
              <w:tab/>
            </w:r>
            <w:r>
              <w:rPr>
                <w:noProof/>
                <w:webHidden/>
              </w:rPr>
              <w:fldChar w:fldCharType="begin"/>
            </w:r>
            <w:r>
              <w:rPr>
                <w:noProof/>
                <w:webHidden/>
              </w:rPr>
              <w:instrText xml:space="preserve"> PAGEREF _Toc418606086 \h </w:instrText>
            </w:r>
            <w:r>
              <w:rPr>
                <w:noProof/>
                <w:webHidden/>
              </w:rPr>
            </w:r>
            <w:r>
              <w:rPr>
                <w:noProof/>
                <w:webHidden/>
              </w:rPr>
              <w:fldChar w:fldCharType="separate"/>
            </w:r>
            <w:r>
              <w:rPr>
                <w:noProof/>
                <w:webHidden/>
              </w:rPr>
              <w:t>4</w:t>
            </w:r>
            <w:r>
              <w:rPr>
                <w:noProof/>
                <w:webHidden/>
              </w:rPr>
              <w:fldChar w:fldCharType="end"/>
            </w:r>
          </w:hyperlink>
        </w:p>
        <w:p w14:paraId="23849B6C"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87" w:history="1">
            <w:r w:rsidRPr="00D65F55">
              <w:rPr>
                <w:rStyle w:val="Hyperlink"/>
                <w:noProof/>
              </w:rPr>
              <w:t>Characteristic Species Table</w:t>
            </w:r>
            <w:r>
              <w:rPr>
                <w:noProof/>
                <w:webHidden/>
              </w:rPr>
              <w:tab/>
            </w:r>
            <w:r>
              <w:rPr>
                <w:noProof/>
                <w:webHidden/>
              </w:rPr>
              <w:fldChar w:fldCharType="begin"/>
            </w:r>
            <w:r>
              <w:rPr>
                <w:noProof/>
                <w:webHidden/>
              </w:rPr>
              <w:instrText xml:space="preserve"> PAGEREF _Toc418606087 \h </w:instrText>
            </w:r>
            <w:r>
              <w:rPr>
                <w:noProof/>
                <w:webHidden/>
              </w:rPr>
            </w:r>
            <w:r>
              <w:rPr>
                <w:noProof/>
                <w:webHidden/>
              </w:rPr>
              <w:fldChar w:fldCharType="separate"/>
            </w:r>
            <w:r>
              <w:rPr>
                <w:noProof/>
                <w:webHidden/>
              </w:rPr>
              <w:t>4</w:t>
            </w:r>
            <w:r>
              <w:rPr>
                <w:noProof/>
                <w:webHidden/>
              </w:rPr>
              <w:fldChar w:fldCharType="end"/>
            </w:r>
          </w:hyperlink>
        </w:p>
        <w:p w14:paraId="314B3801"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88" w:history="1">
            <w:r w:rsidRPr="00D65F55">
              <w:rPr>
                <w:rStyle w:val="Hyperlink"/>
                <w:noProof/>
              </w:rPr>
              <w:t>Non-native invasive plants:</w:t>
            </w:r>
            <w:r>
              <w:rPr>
                <w:noProof/>
                <w:webHidden/>
              </w:rPr>
              <w:tab/>
            </w:r>
            <w:r>
              <w:rPr>
                <w:noProof/>
                <w:webHidden/>
              </w:rPr>
              <w:fldChar w:fldCharType="begin"/>
            </w:r>
            <w:r>
              <w:rPr>
                <w:noProof/>
                <w:webHidden/>
              </w:rPr>
              <w:instrText xml:space="preserve"> PAGEREF _Toc418606088 \h </w:instrText>
            </w:r>
            <w:r>
              <w:rPr>
                <w:noProof/>
                <w:webHidden/>
              </w:rPr>
            </w:r>
            <w:r>
              <w:rPr>
                <w:noProof/>
                <w:webHidden/>
              </w:rPr>
              <w:fldChar w:fldCharType="separate"/>
            </w:r>
            <w:r>
              <w:rPr>
                <w:noProof/>
                <w:webHidden/>
              </w:rPr>
              <w:t>5</w:t>
            </w:r>
            <w:r>
              <w:rPr>
                <w:noProof/>
                <w:webHidden/>
              </w:rPr>
              <w:fldChar w:fldCharType="end"/>
            </w:r>
          </w:hyperlink>
        </w:p>
        <w:p w14:paraId="2DB059ED"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89" w:history="1">
            <w:r w:rsidRPr="00D65F55">
              <w:rPr>
                <w:rStyle w:val="Hyperlink"/>
                <w:noProof/>
              </w:rPr>
              <w:t>In brief:</w:t>
            </w:r>
            <w:r>
              <w:rPr>
                <w:noProof/>
                <w:webHidden/>
              </w:rPr>
              <w:tab/>
            </w:r>
            <w:r>
              <w:rPr>
                <w:noProof/>
                <w:webHidden/>
              </w:rPr>
              <w:fldChar w:fldCharType="begin"/>
            </w:r>
            <w:r>
              <w:rPr>
                <w:noProof/>
                <w:webHidden/>
              </w:rPr>
              <w:instrText xml:space="preserve"> PAGEREF _Toc418606089 \h </w:instrText>
            </w:r>
            <w:r>
              <w:rPr>
                <w:noProof/>
                <w:webHidden/>
              </w:rPr>
            </w:r>
            <w:r>
              <w:rPr>
                <w:noProof/>
                <w:webHidden/>
              </w:rPr>
              <w:fldChar w:fldCharType="separate"/>
            </w:r>
            <w:r>
              <w:rPr>
                <w:noProof/>
                <w:webHidden/>
              </w:rPr>
              <w:t>5</w:t>
            </w:r>
            <w:r>
              <w:rPr>
                <w:noProof/>
                <w:webHidden/>
              </w:rPr>
              <w:fldChar w:fldCharType="end"/>
            </w:r>
          </w:hyperlink>
        </w:p>
        <w:p w14:paraId="6176B196"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0" w:history="1">
            <w:r w:rsidRPr="00D65F55">
              <w:rPr>
                <w:rStyle w:val="Hyperlink"/>
                <w:noProof/>
              </w:rPr>
              <w:t>Plant Life</w:t>
            </w:r>
            <w:r>
              <w:rPr>
                <w:noProof/>
                <w:webHidden/>
              </w:rPr>
              <w:tab/>
            </w:r>
            <w:r>
              <w:rPr>
                <w:noProof/>
                <w:webHidden/>
              </w:rPr>
              <w:fldChar w:fldCharType="begin"/>
            </w:r>
            <w:r>
              <w:rPr>
                <w:noProof/>
                <w:webHidden/>
              </w:rPr>
              <w:instrText xml:space="preserve"> PAGEREF _Toc418606090 \h </w:instrText>
            </w:r>
            <w:r>
              <w:rPr>
                <w:noProof/>
                <w:webHidden/>
              </w:rPr>
            </w:r>
            <w:r>
              <w:rPr>
                <w:noProof/>
                <w:webHidden/>
              </w:rPr>
              <w:fldChar w:fldCharType="separate"/>
            </w:r>
            <w:r>
              <w:rPr>
                <w:noProof/>
                <w:webHidden/>
              </w:rPr>
              <w:t>5</w:t>
            </w:r>
            <w:r>
              <w:rPr>
                <w:noProof/>
                <w:webHidden/>
              </w:rPr>
              <w:fldChar w:fldCharType="end"/>
            </w:r>
          </w:hyperlink>
        </w:p>
        <w:p w14:paraId="2187B530"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1" w:history="1">
            <w:r w:rsidRPr="00D65F55">
              <w:rPr>
                <w:rStyle w:val="Hyperlink"/>
                <w:noProof/>
              </w:rPr>
              <w:t>Animal Life</w:t>
            </w:r>
            <w:r>
              <w:rPr>
                <w:noProof/>
                <w:webHidden/>
              </w:rPr>
              <w:tab/>
            </w:r>
            <w:r>
              <w:rPr>
                <w:noProof/>
                <w:webHidden/>
              </w:rPr>
              <w:fldChar w:fldCharType="begin"/>
            </w:r>
            <w:r>
              <w:rPr>
                <w:noProof/>
                <w:webHidden/>
              </w:rPr>
              <w:instrText xml:space="preserve"> PAGEREF _Toc418606091 \h </w:instrText>
            </w:r>
            <w:r>
              <w:rPr>
                <w:noProof/>
                <w:webHidden/>
              </w:rPr>
            </w:r>
            <w:r>
              <w:rPr>
                <w:noProof/>
                <w:webHidden/>
              </w:rPr>
              <w:fldChar w:fldCharType="separate"/>
            </w:r>
            <w:r>
              <w:rPr>
                <w:noProof/>
                <w:webHidden/>
              </w:rPr>
              <w:t>5</w:t>
            </w:r>
            <w:r>
              <w:rPr>
                <w:noProof/>
                <w:webHidden/>
              </w:rPr>
              <w:fldChar w:fldCharType="end"/>
            </w:r>
          </w:hyperlink>
        </w:p>
        <w:p w14:paraId="6E3EC947" w14:textId="77777777" w:rsidR="00644A27" w:rsidRDefault="00644A27">
          <w:pPr>
            <w:pStyle w:val="TOC2"/>
            <w:tabs>
              <w:tab w:val="right" w:leader="dot" w:pos="10070"/>
            </w:tabs>
            <w:rPr>
              <w:rFonts w:asciiTheme="minorHAnsi" w:eastAsiaTheme="minorEastAsia" w:hAnsiTheme="minorHAnsi" w:cstheme="minorBidi"/>
              <w:noProof/>
              <w:sz w:val="22"/>
              <w:szCs w:val="22"/>
            </w:rPr>
          </w:pPr>
          <w:hyperlink w:anchor="_Toc418606092" w:history="1">
            <w:r w:rsidRPr="00D65F55">
              <w:rPr>
                <w:rStyle w:val="Hyperlink"/>
                <w:noProof/>
              </w:rPr>
              <w:t>Physical Setting: Successional Tuliptree Forest (Rich Type) at Harpers Ferry</w:t>
            </w:r>
            <w:r>
              <w:rPr>
                <w:noProof/>
                <w:webHidden/>
              </w:rPr>
              <w:tab/>
            </w:r>
            <w:r>
              <w:rPr>
                <w:noProof/>
                <w:webHidden/>
              </w:rPr>
              <w:fldChar w:fldCharType="begin"/>
            </w:r>
            <w:r>
              <w:rPr>
                <w:noProof/>
                <w:webHidden/>
              </w:rPr>
              <w:instrText xml:space="preserve"> PAGEREF _Toc418606092 \h </w:instrText>
            </w:r>
            <w:r>
              <w:rPr>
                <w:noProof/>
                <w:webHidden/>
              </w:rPr>
            </w:r>
            <w:r>
              <w:rPr>
                <w:noProof/>
                <w:webHidden/>
              </w:rPr>
              <w:fldChar w:fldCharType="separate"/>
            </w:r>
            <w:r>
              <w:rPr>
                <w:noProof/>
                <w:webHidden/>
              </w:rPr>
              <w:t>5</w:t>
            </w:r>
            <w:r>
              <w:rPr>
                <w:noProof/>
                <w:webHidden/>
              </w:rPr>
              <w:fldChar w:fldCharType="end"/>
            </w:r>
          </w:hyperlink>
        </w:p>
        <w:p w14:paraId="79BC96A2"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3" w:history="1">
            <w:r w:rsidRPr="00D65F55">
              <w:rPr>
                <w:rStyle w:val="Hyperlink"/>
                <w:noProof/>
              </w:rPr>
              <w:t>Indicator Plants:</w:t>
            </w:r>
            <w:r>
              <w:rPr>
                <w:noProof/>
                <w:webHidden/>
              </w:rPr>
              <w:tab/>
            </w:r>
            <w:r>
              <w:rPr>
                <w:noProof/>
                <w:webHidden/>
              </w:rPr>
              <w:fldChar w:fldCharType="begin"/>
            </w:r>
            <w:r>
              <w:rPr>
                <w:noProof/>
                <w:webHidden/>
              </w:rPr>
              <w:instrText xml:space="preserve"> PAGEREF _Toc418606093 \h </w:instrText>
            </w:r>
            <w:r>
              <w:rPr>
                <w:noProof/>
                <w:webHidden/>
              </w:rPr>
            </w:r>
            <w:r>
              <w:rPr>
                <w:noProof/>
                <w:webHidden/>
              </w:rPr>
              <w:fldChar w:fldCharType="separate"/>
            </w:r>
            <w:r>
              <w:rPr>
                <w:noProof/>
                <w:webHidden/>
              </w:rPr>
              <w:t>5</w:t>
            </w:r>
            <w:r>
              <w:rPr>
                <w:noProof/>
                <w:webHidden/>
              </w:rPr>
              <w:fldChar w:fldCharType="end"/>
            </w:r>
          </w:hyperlink>
        </w:p>
        <w:p w14:paraId="52EBD024"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4" w:history="1">
            <w:r w:rsidRPr="00D65F55">
              <w:rPr>
                <w:rStyle w:val="Hyperlink"/>
                <w:noProof/>
              </w:rPr>
              <w:t>Stand Size:</w:t>
            </w:r>
            <w:r>
              <w:rPr>
                <w:noProof/>
                <w:webHidden/>
              </w:rPr>
              <w:tab/>
            </w:r>
            <w:r>
              <w:rPr>
                <w:noProof/>
                <w:webHidden/>
              </w:rPr>
              <w:fldChar w:fldCharType="begin"/>
            </w:r>
            <w:r>
              <w:rPr>
                <w:noProof/>
                <w:webHidden/>
              </w:rPr>
              <w:instrText xml:space="preserve"> PAGEREF _Toc418606094 \h </w:instrText>
            </w:r>
            <w:r>
              <w:rPr>
                <w:noProof/>
                <w:webHidden/>
              </w:rPr>
            </w:r>
            <w:r>
              <w:rPr>
                <w:noProof/>
                <w:webHidden/>
              </w:rPr>
              <w:fldChar w:fldCharType="separate"/>
            </w:r>
            <w:r>
              <w:rPr>
                <w:noProof/>
                <w:webHidden/>
              </w:rPr>
              <w:t>5</w:t>
            </w:r>
            <w:r>
              <w:rPr>
                <w:noProof/>
                <w:webHidden/>
              </w:rPr>
              <w:fldChar w:fldCharType="end"/>
            </w:r>
          </w:hyperlink>
        </w:p>
        <w:p w14:paraId="3B9CE8B1"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5" w:history="1">
            <w:r w:rsidRPr="00D65F55">
              <w:rPr>
                <w:rStyle w:val="Hyperlink"/>
                <w:noProof/>
              </w:rPr>
              <w:t>Landscape Position</w:t>
            </w:r>
            <w:r>
              <w:rPr>
                <w:noProof/>
                <w:webHidden/>
              </w:rPr>
              <w:tab/>
            </w:r>
            <w:r>
              <w:rPr>
                <w:noProof/>
                <w:webHidden/>
              </w:rPr>
              <w:fldChar w:fldCharType="begin"/>
            </w:r>
            <w:r>
              <w:rPr>
                <w:noProof/>
                <w:webHidden/>
              </w:rPr>
              <w:instrText xml:space="preserve"> PAGEREF _Toc418606095 \h </w:instrText>
            </w:r>
            <w:r>
              <w:rPr>
                <w:noProof/>
                <w:webHidden/>
              </w:rPr>
            </w:r>
            <w:r>
              <w:rPr>
                <w:noProof/>
                <w:webHidden/>
              </w:rPr>
              <w:fldChar w:fldCharType="separate"/>
            </w:r>
            <w:r>
              <w:rPr>
                <w:noProof/>
                <w:webHidden/>
              </w:rPr>
              <w:t>5</w:t>
            </w:r>
            <w:r>
              <w:rPr>
                <w:noProof/>
                <w:webHidden/>
              </w:rPr>
              <w:fldChar w:fldCharType="end"/>
            </w:r>
          </w:hyperlink>
        </w:p>
        <w:p w14:paraId="0D97B28F"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6" w:history="1">
            <w:r w:rsidRPr="00D65F55">
              <w:rPr>
                <w:rStyle w:val="Hyperlink"/>
                <w:noProof/>
              </w:rPr>
              <w:t>Soils</w:t>
            </w:r>
            <w:r>
              <w:rPr>
                <w:noProof/>
                <w:webHidden/>
              </w:rPr>
              <w:tab/>
            </w:r>
            <w:r>
              <w:rPr>
                <w:noProof/>
                <w:webHidden/>
              </w:rPr>
              <w:fldChar w:fldCharType="begin"/>
            </w:r>
            <w:r>
              <w:rPr>
                <w:noProof/>
                <w:webHidden/>
              </w:rPr>
              <w:instrText xml:space="preserve"> PAGEREF _Toc418606096 \h </w:instrText>
            </w:r>
            <w:r>
              <w:rPr>
                <w:noProof/>
                <w:webHidden/>
              </w:rPr>
            </w:r>
            <w:r>
              <w:rPr>
                <w:noProof/>
                <w:webHidden/>
              </w:rPr>
              <w:fldChar w:fldCharType="separate"/>
            </w:r>
            <w:r>
              <w:rPr>
                <w:noProof/>
                <w:webHidden/>
              </w:rPr>
              <w:t>5</w:t>
            </w:r>
            <w:r>
              <w:rPr>
                <w:noProof/>
                <w:webHidden/>
              </w:rPr>
              <w:fldChar w:fldCharType="end"/>
            </w:r>
          </w:hyperlink>
        </w:p>
        <w:p w14:paraId="0FA9CCC7"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7" w:history="1">
            <w:r w:rsidRPr="00D65F55">
              <w:rPr>
                <w:rStyle w:val="Hyperlink"/>
                <w:noProof/>
              </w:rPr>
              <w:t>Geology</w:t>
            </w:r>
            <w:r>
              <w:rPr>
                <w:noProof/>
                <w:webHidden/>
              </w:rPr>
              <w:tab/>
            </w:r>
            <w:r>
              <w:rPr>
                <w:noProof/>
                <w:webHidden/>
              </w:rPr>
              <w:fldChar w:fldCharType="begin"/>
            </w:r>
            <w:r>
              <w:rPr>
                <w:noProof/>
                <w:webHidden/>
              </w:rPr>
              <w:instrText xml:space="preserve"> PAGEREF _Toc418606097 \h </w:instrText>
            </w:r>
            <w:r>
              <w:rPr>
                <w:noProof/>
                <w:webHidden/>
              </w:rPr>
            </w:r>
            <w:r>
              <w:rPr>
                <w:noProof/>
                <w:webHidden/>
              </w:rPr>
              <w:fldChar w:fldCharType="separate"/>
            </w:r>
            <w:r>
              <w:rPr>
                <w:noProof/>
                <w:webHidden/>
              </w:rPr>
              <w:t>5</w:t>
            </w:r>
            <w:r>
              <w:rPr>
                <w:noProof/>
                <w:webHidden/>
              </w:rPr>
              <w:fldChar w:fldCharType="end"/>
            </w:r>
          </w:hyperlink>
        </w:p>
        <w:p w14:paraId="0021A3F2"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8" w:history="1">
            <w:r w:rsidRPr="00D65F55">
              <w:rPr>
                <w:rStyle w:val="Hyperlink"/>
                <w:noProof/>
              </w:rPr>
              <w:t>Physical Setting Full Description</w:t>
            </w:r>
            <w:r>
              <w:rPr>
                <w:noProof/>
                <w:webHidden/>
              </w:rPr>
              <w:tab/>
            </w:r>
            <w:r>
              <w:rPr>
                <w:noProof/>
                <w:webHidden/>
              </w:rPr>
              <w:fldChar w:fldCharType="begin"/>
            </w:r>
            <w:r>
              <w:rPr>
                <w:noProof/>
                <w:webHidden/>
              </w:rPr>
              <w:instrText xml:space="preserve"> PAGEREF _Toc418606098 \h </w:instrText>
            </w:r>
            <w:r>
              <w:rPr>
                <w:noProof/>
                <w:webHidden/>
              </w:rPr>
            </w:r>
            <w:r>
              <w:rPr>
                <w:noProof/>
                <w:webHidden/>
              </w:rPr>
              <w:fldChar w:fldCharType="separate"/>
            </w:r>
            <w:r>
              <w:rPr>
                <w:noProof/>
                <w:webHidden/>
              </w:rPr>
              <w:t>5</w:t>
            </w:r>
            <w:r>
              <w:rPr>
                <w:noProof/>
                <w:webHidden/>
              </w:rPr>
              <w:fldChar w:fldCharType="end"/>
            </w:r>
          </w:hyperlink>
        </w:p>
        <w:p w14:paraId="259B307D"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099" w:history="1">
            <w:r w:rsidRPr="00D65F55">
              <w:rPr>
                <w:rStyle w:val="Hyperlink"/>
                <w:noProof/>
              </w:rPr>
              <w:t>Natural Processes</w:t>
            </w:r>
            <w:r>
              <w:rPr>
                <w:noProof/>
                <w:webHidden/>
              </w:rPr>
              <w:tab/>
            </w:r>
            <w:r>
              <w:rPr>
                <w:noProof/>
                <w:webHidden/>
              </w:rPr>
              <w:fldChar w:fldCharType="begin"/>
            </w:r>
            <w:r>
              <w:rPr>
                <w:noProof/>
                <w:webHidden/>
              </w:rPr>
              <w:instrText xml:space="preserve"> PAGEREF _Toc418606099 \h </w:instrText>
            </w:r>
            <w:r>
              <w:rPr>
                <w:noProof/>
                <w:webHidden/>
              </w:rPr>
            </w:r>
            <w:r>
              <w:rPr>
                <w:noProof/>
                <w:webHidden/>
              </w:rPr>
              <w:fldChar w:fldCharType="separate"/>
            </w:r>
            <w:r>
              <w:rPr>
                <w:noProof/>
                <w:webHidden/>
              </w:rPr>
              <w:t>5</w:t>
            </w:r>
            <w:r>
              <w:rPr>
                <w:noProof/>
                <w:webHidden/>
              </w:rPr>
              <w:fldChar w:fldCharType="end"/>
            </w:r>
          </w:hyperlink>
        </w:p>
        <w:p w14:paraId="4DA00061"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100" w:history="1">
            <w:r w:rsidRPr="00D65F55">
              <w:rPr>
                <w:rStyle w:val="Hyperlink"/>
                <w:noProof/>
              </w:rPr>
              <w:t>Large-Scale Natural Processes and Ecological Systems</w:t>
            </w:r>
            <w:r>
              <w:rPr>
                <w:noProof/>
                <w:webHidden/>
              </w:rPr>
              <w:tab/>
            </w:r>
            <w:r>
              <w:rPr>
                <w:noProof/>
                <w:webHidden/>
              </w:rPr>
              <w:fldChar w:fldCharType="begin"/>
            </w:r>
            <w:r>
              <w:rPr>
                <w:noProof/>
                <w:webHidden/>
              </w:rPr>
              <w:instrText xml:space="preserve"> PAGEREF _Toc418606100 \h </w:instrText>
            </w:r>
            <w:r>
              <w:rPr>
                <w:noProof/>
                <w:webHidden/>
              </w:rPr>
            </w:r>
            <w:r>
              <w:rPr>
                <w:noProof/>
                <w:webHidden/>
              </w:rPr>
              <w:fldChar w:fldCharType="separate"/>
            </w:r>
            <w:r>
              <w:rPr>
                <w:noProof/>
                <w:webHidden/>
              </w:rPr>
              <w:t>5</w:t>
            </w:r>
            <w:r>
              <w:rPr>
                <w:noProof/>
                <w:webHidden/>
              </w:rPr>
              <w:fldChar w:fldCharType="end"/>
            </w:r>
          </w:hyperlink>
        </w:p>
        <w:p w14:paraId="0E3B70B8"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101" w:history="1">
            <w:r w:rsidRPr="00D65F55">
              <w:rPr>
                <w:rStyle w:val="Hyperlink"/>
                <w:noProof/>
              </w:rPr>
              <w:t>Explore this Ecological System</w:t>
            </w:r>
            <w:r>
              <w:rPr>
                <w:noProof/>
                <w:webHidden/>
              </w:rPr>
              <w:tab/>
            </w:r>
            <w:r>
              <w:rPr>
                <w:noProof/>
                <w:webHidden/>
              </w:rPr>
              <w:fldChar w:fldCharType="begin"/>
            </w:r>
            <w:r>
              <w:rPr>
                <w:noProof/>
                <w:webHidden/>
              </w:rPr>
              <w:instrText xml:space="preserve"> PAGEREF _Toc418606101 \h </w:instrText>
            </w:r>
            <w:r>
              <w:rPr>
                <w:noProof/>
                <w:webHidden/>
              </w:rPr>
            </w:r>
            <w:r>
              <w:rPr>
                <w:noProof/>
                <w:webHidden/>
              </w:rPr>
              <w:fldChar w:fldCharType="separate"/>
            </w:r>
            <w:r>
              <w:rPr>
                <w:noProof/>
                <w:webHidden/>
              </w:rPr>
              <w:t>6</w:t>
            </w:r>
            <w:r>
              <w:rPr>
                <w:noProof/>
                <w:webHidden/>
              </w:rPr>
              <w:fldChar w:fldCharType="end"/>
            </w:r>
          </w:hyperlink>
        </w:p>
        <w:p w14:paraId="195FF067"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102" w:history="1">
            <w:r w:rsidRPr="00D65F55">
              <w:rPr>
                <w:rStyle w:val="Hyperlink"/>
                <w:noProof/>
              </w:rPr>
              <w:t>List of Threats</w:t>
            </w:r>
            <w:r>
              <w:rPr>
                <w:noProof/>
                <w:webHidden/>
              </w:rPr>
              <w:tab/>
            </w:r>
            <w:r>
              <w:rPr>
                <w:noProof/>
                <w:webHidden/>
              </w:rPr>
              <w:fldChar w:fldCharType="begin"/>
            </w:r>
            <w:r>
              <w:rPr>
                <w:noProof/>
                <w:webHidden/>
              </w:rPr>
              <w:instrText xml:space="preserve"> PAGEREF _Toc418606102 \h </w:instrText>
            </w:r>
            <w:r>
              <w:rPr>
                <w:noProof/>
                <w:webHidden/>
              </w:rPr>
            </w:r>
            <w:r>
              <w:rPr>
                <w:noProof/>
                <w:webHidden/>
              </w:rPr>
              <w:fldChar w:fldCharType="separate"/>
            </w:r>
            <w:r>
              <w:rPr>
                <w:noProof/>
                <w:webHidden/>
              </w:rPr>
              <w:t>6</w:t>
            </w:r>
            <w:r>
              <w:rPr>
                <w:noProof/>
                <w:webHidden/>
              </w:rPr>
              <w:fldChar w:fldCharType="end"/>
            </w:r>
          </w:hyperlink>
        </w:p>
        <w:p w14:paraId="109663AE"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103" w:history="1">
            <w:r w:rsidRPr="00D65F55">
              <w:rPr>
                <w:rStyle w:val="Hyperlink"/>
                <w:noProof/>
              </w:rPr>
              <w:t>List of Non-native invasive plant species</w:t>
            </w:r>
            <w:r>
              <w:rPr>
                <w:noProof/>
                <w:webHidden/>
              </w:rPr>
              <w:tab/>
            </w:r>
            <w:r>
              <w:rPr>
                <w:noProof/>
                <w:webHidden/>
              </w:rPr>
              <w:fldChar w:fldCharType="begin"/>
            </w:r>
            <w:r>
              <w:rPr>
                <w:noProof/>
                <w:webHidden/>
              </w:rPr>
              <w:instrText xml:space="preserve"> PAGEREF _Toc418606103 \h </w:instrText>
            </w:r>
            <w:r>
              <w:rPr>
                <w:noProof/>
                <w:webHidden/>
              </w:rPr>
            </w:r>
            <w:r>
              <w:rPr>
                <w:noProof/>
                <w:webHidden/>
              </w:rPr>
              <w:fldChar w:fldCharType="separate"/>
            </w:r>
            <w:r>
              <w:rPr>
                <w:noProof/>
                <w:webHidden/>
              </w:rPr>
              <w:t>6</w:t>
            </w:r>
            <w:r>
              <w:rPr>
                <w:noProof/>
                <w:webHidden/>
              </w:rPr>
              <w:fldChar w:fldCharType="end"/>
            </w:r>
          </w:hyperlink>
        </w:p>
        <w:p w14:paraId="747ACFE4" w14:textId="77777777" w:rsidR="00644A27" w:rsidRDefault="00644A27">
          <w:pPr>
            <w:pStyle w:val="TOC3"/>
            <w:tabs>
              <w:tab w:val="right" w:leader="dot" w:pos="10070"/>
            </w:tabs>
            <w:rPr>
              <w:rFonts w:asciiTheme="minorHAnsi" w:eastAsiaTheme="minorEastAsia" w:hAnsiTheme="minorHAnsi" w:cstheme="minorBidi"/>
              <w:noProof/>
              <w:sz w:val="22"/>
              <w:szCs w:val="22"/>
            </w:rPr>
          </w:pPr>
          <w:hyperlink w:anchor="_Toc418606104" w:history="1">
            <w:r w:rsidRPr="00D65F55">
              <w:rPr>
                <w:rStyle w:val="Hyperlink"/>
                <w:noProof/>
              </w:rPr>
              <w:t>Stewardship</w:t>
            </w:r>
            <w:r>
              <w:rPr>
                <w:noProof/>
                <w:webHidden/>
              </w:rPr>
              <w:tab/>
            </w:r>
            <w:r>
              <w:rPr>
                <w:noProof/>
                <w:webHidden/>
              </w:rPr>
              <w:fldChar w:fldCharType="begin"/>
            </w:r>
            <w:r>
              <w:rPr>
                <w:noProof/>
                <w:webHidden/>
              </w:rPr>
              <w:instrText xml:space="preserve"> PAGEREF _Toc418606104 \h </w:instrText>
            </w:r>
            <w:r>
              <w:rPr>
                <w:noProof/>
                <w:webHidden/>
              </w:rPr>
            </w:r>
            <w:r>
              <w:rPr>
                <w:noProof/>
                <w:webHidden/>
              </w:rPr>
              <w:fldChar w:fldCharType="separate"/>
            </w:r>
            <w:r>
              <w:rPr>
                <w:noProof/>
                <w:webHidden/>
              </w:rPr>
              <w:t>6</w:t>
            </w:r>
            <w:r>
              <w:rPr>
                <w:noProof/>
                <w:webHidden/>
              </w:rPr>
              <w:fldChar w:fldCharType="end"/>
            </w:r>
          </w:hyperlink>
        </w:p>
        <w:p w14:paraId="5F31C6CE" w14:textId="2E40E986" w:rsidR="00D4435F" w:rsidRDefault="008D4461">
          <w:r>
            <w:fldChar w:fldCharType="end"/>
          </w:r>
        </w:p>
      </w:sdtContent>
    </w:sdt>
    <w:p w14:paraId="0EB0E2CE" w14:textId="6E3F5C14" w:rsidR="00DE0BBD" w:rsidRDefault="00AF7446" w:rsidP="00D4435F">
      <w:pPr>
        <w:pStyle w:val="Heading1"/>
        <w:rPr>
          <w:iCs/>
          <w:sz w:val="28"/>
          <w:szCs w:val="28"/>
        </w:rPr>
      </w:pPr>
      <w:bookmarkStart w:id="11" w:name="_Toc418606062"/>
      <w:r w:rsidRPr="00AF7446">
        <w:t>Successional Tuliptree Forest (Rich Type)</w:t>
      </w:r>
      <w:r w:rsidR="00DE0BBD">
        <w:t xml:space="preserve"> </w:t>
      </w:r>
      <w:bookmarkEnd w:id="0"/>
      <w:r w:rsidR="00DE0BBD">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2" w:name="_Toc418606063"/>
      <w:r>
        <w:t>Overview Page</w:t>
      </w:r>
      <w:bookmarkEnd w:id="10"/>
      <w:bookmarkEnd w:id="9"/>
      <w:bookmarkEnd w:id="8"/>
      <w:bookmarkEnd w:id="7"/>
      <w:bookmarkEnd w:id="6"/>
      <w:bookmarkEnd w:id="5"/>
      <w:bookmarkEnd w:id="4"/>
      <w:bookmarkEnd w:id="3"/>
      <w:bookmarkEnd w:id="2"/>
      <w:bookmarkEnd w:id="1"/>
      <w:bookmarkEnd w:id="12"/>
    </w:p>
    <w:p w14:paraId="26B04D8F" w14:textId="5C4566E6" w:rsidR="00093289" w:rsidRDefault="00093289" w:rsidP="00853204"/>
    <w:p w14:paraId="1DF14AD9" w14:textId="2A6BAF2E" w:rsidR="00B86D1D" w:rsidRPr="00853204" w:rsidRDefault="00E01E6E" w:rsidP="00853204">
      <w:r>
        <w:t>[Semi-natural] C</w:t>
      </w:r>
      <w:r w:rsidR="00BE3393" w:rsidRPr="00853204">
        <w:t xml:space="preserve">ode:  </w:t>
      </w:r>
      <w:r w:rsidR="00644A27">
        <w:t>CEGL007220</w:t>
      </w:r>
    </w:p>
    <w:p w14:paraId="3EBBB941" w14:textId="7BF04299" w:rsidR="00DE0BBD" w:rsidRPr="00853204" w:rsidRDefault="00D33135" w:rsidP="00853204">
      <w:r w:rsidRPr="00853204">
        <w:rPr>
          <w:b/>
        </w:rPr>
        <w:t>Scientific Name:</w:t>
      </w:r>
      <w:r w:rsidRPr="00853204">
        <w:t xml:space="preserve"> </w:t>
      </w:r>
      <w:r w:rsidR="00644A27">
        <w:rPr>
          <w:rStyle w:val="nsx-link"/>
          <w:i/>
          <w:iCs/>
        </w:rPr>
        <w:t>Liriodendron tulipifera</w:t>
      </w:r>
      <w:r w:rsidR="00644A27">
        <w:rPr>
          <w:rStyle w:val="Emphasis"/>
        </w:rPr>
        <w:t xml:space="preserve"> / (Cercis canadensis) / (Lindera benzoin)</w:t>
      </w:r>
      <w:r w:rsidR="00644A27">
        <w:rPr>
          <w:rStyle w:val="nsx-link"/>
        </w:rPr>
        <w:t xml:space="preserve"> Forest</w:t>
      </w:r>
    </w:p>
    <w:p w14:paraId="42BEB8CD" w14:textId="27153C61" w:rsidR="00DE0BBD" w:rsidRPr="00853204" w:rsidRDefault="00DE0BBD" w:rsidP="00853204">
      <w:r w:rsidRPr="00853204">
        <w:rPr>
          <w:b/>
        </w:rPr>
        <w:t>Translated Name:</w:t>
      </w:r>
      <w:r w:rsidR="00853204">
        <w:t xml:space="preserve"> </w:t>
      </w:r>
      <w:r w:rsidR="00644A27">
        <w:t>Tuliptree / (Eastern Redbud) / (Northern Spicebush) Forest</w:t>
      </w:r>
    </w:p>
    <w:p w14:paraId="40F3DD01" w14:textId="6D89751F" w:rsidR="00D33135" w:rsidRDefault="00644A27" w:rsidP="00853204">
      <w:r>
        <w:rPr>
          <w:rStyle w:val="Strong"/>
        </w:rPr>
        <w:t>Abbreviated Common Name:</w:t>
      </w:r>
      <w:r>
        <w:t xml:space="preserve"> Successional Tuliptree Forest (Rich Type)</w:t>
      </w:r>
    </w:p>
    <w:p w14:paraId="4D5F11DC" w14:textId="77777777" w:rsidR="00644A27" w:rsidRPr="00853204" w:rsidRDefault="00644A27" w:rsidP="00853204"/>
    <w:p w14:paraId="66725437" w14:textId="77777777" w:rsidR="00C372E8" w:rsidRDefault="00C372E8" w:rsidP="00D4435F">
      <w:pPr>
        <w:pStyle w:val="Heading3"/>
      </w:pPr>
      <w:bookmarkStart w:id="13" w:name="_Toc418606064"/>
      <w:r>
        <w:t>At A Glance</w:t>
      </w:r>
      <w:bookmarkEnd w:id="13"/>
    </w:p>
    <w:p w14:paraId="5FBAA838" w14:textId="77777777" w:rsidR="00093289" w:rsidRDefault="00093289" w:rsidP="00093289">
      <w:pPr>
        <w:rPr>
          <w:szCs w:val="24"/>
        </w:rPr>
      </w:pPr>
    </w:p>
    <w:p w14:paraId="3E82DD5D" w14:textId="002C530E" w:rsidR="00093289" w:rsidRDefault="00093289" w:rsidP="00093289">
      <w:pPr>
        <w:rPr>
          <w:szCs w:val="24"/>
        </w:rPr>
      </w:pPr>
      <w:r w:rsidRPr="00093289">
        <w:rPr>
          <w:szCs w:val="24"/>
        </w:rPr>
        <w:t xml:space="preserve">Although it may look like an intact natural community with its magnificently towering, straight </w:t>
      </w:r>
      <w:proofErr w:type="spellStart"/>
      <w:r w:rsidRPr="00093289">
        <w:rPr>
          <w:szCs w:val="24"/>
        </w:rPr>
        <w:t>tuliptrees</w:t>
      </w:r>
      <w:proofErr w:type="spellEnd"/>
      <w:r w:rsidRPr="00093289">
        <w:rPr>
          <w:szCs w:val="24"/>
        </w:rPr>
        <w:t xml:space="preserve">, the </w:t>
      </w:r>
      <w:r w:rsidRPr="00093289">
        <w:rPr>
          <w:b/>
          <w:bCs/>
          <w:szCs w:val="24"/>
        </w:rPr>
        <w:t>Successional Tuliptree Forest (Rich Type)</w:t>
      </w:r>
      <w:r w:rsidRPr="00093289">
        <w:rPr>
          <w:szCs w:val="24"/>
        </w:rPr>
        <w:t xml:space="preserve"> is a semi-natural community because it likely grew up in response to a human-induced disturbance. How do we know that? Tuliptree (also called tulip poplar or yellow poplar) doesn’t produce many </w:t>
      </w:r>
      <w:hyperlink r:id="rId8" w:history="1">
        <w:r w:rsidRPr="00093289">
          <w:rPr>
            <w:i/>
            <w:iCs/>
            <w:color w:val="0000FF"/>
            <w:szCs w:val="24"/>
            <w:u w:val="single"/>
          </w:rPr>
          <w:t>seedlings</w:t>
        </w:r>
      </w:hyperlink>
      <w:r w:rsidRPr="00093289">
        <w:rPr>
          <w:szCs w:val="24"/>
        </w:rPr>
        <w:t xml:space="preserve"> in an established forest</w:t>
      </w:r>
      <w:r w:rsidR="00E01E6E">
        <w:rPr>
          <w:szCs w:val="24"/>
        </w:rPr>
        <w:t xml:space="preserve"> with a closed canopy</w:t>
      </w:r>
      <w:r w:rsidRPr="00093289">
        <w:rPr>
          <w:szCs w:val="24"/>
        </w:rPr>
        <w:t xml:space="preserve">. Instead, this species germinates and grows best where disturbance has </w:t>
      </w:r>
      <w:hyperlink r:id="rId9" w:history="1">
        <w:r w:rsidRPr="00093289">
          <w:rPr>
            <w:i/>
            <w:iCs/>
            <w:color w:val="0000FF"/>
            <w:szCs w:val="24"/>
            <w:u w:val="single"/>
          </w:rPr>
          <w:t>exposed</w:t>
        </w:r>
      </w:hyperlink>
      <w:r w:rsidRPr="00093289">
        <w:rPr>
          <w:szCs w:val="24"/>
        </w:rPr>
        <w:t xml:space="preserve"> the </w:t>
      </w:r>
      <w:hyperlink r:id="rId10" w:history="1">
        <w:r w:rsidRPr="00093289">
          <w:rPr>
            <w:i/>
            <w:iCs/>
            <w:color w:val="0000FF"/>
            <w:szCs w:val="24"/>
            <w:u w:val="single"/>
          </w:rPr>
          <w:t>mineral soil</w:t>
        </w:r>
      </w:hyperlink>
      <w:r w:rsidRPr="00093289">
        <w:rPr>
          <w:szCs w:val="24"/>
        </w:rPr>
        <w:t xml:space="preserve"> and produced a large sunlit opening in the forest canopy.</w:t>
      </w:r>
    </w:p>
    <w:p w14:paraId="16D450D3" w14:textId="77777777" w:rsidR="00093289" w:rsidRPr="00093289" w:rsidRDefault="00093289" w:rsidP="00093289">
      <w:pPr>
        <w:rPr>
          <w:szCs w:val="24"/>
        </w:rPr>
      </w:pPr>
    </w:p>
    <w:p w14:paraId="3D72FC5F" w14:textId="4086CC87" w:rsidR="00093289" w:rsidRDefault="00093289" w:rsidP="00093289">
      <w:pPr>
        <w:rPr>
          <w:szCs w:val="24"/>
        </w:rPr>
      </w:pPr>
      <w:r w:rsidRPr="00093289">
        <w:rPr>
          <w:szCs w:val="24"/>
        </w:rPr>
        <w:t xml:space="preserve">After a forest has been cleared, if tuliptree seeds are present in the </w:t>
      </w:r>
      <w:hyperlink r:id="rId11" w:history="1">
        <w:r w:rsidRPr="00093289">
          <w:rPr>
            <w:i/>
            <w:iCs/>
            <w:color w:val="0000FF"/>
            <w:szCs w:val="24"/>
            <w:u w:val="single"/>
          </w:rPr>
          <w:t>seed bank</w:t>
        </w:r>
      </w:hyperlink>
      <w:r w:rsidRPr="00093289">
        <w:rPr>
          <w:szCs w:val="24"/>
        </w:rPr>
        <w:t xml:space="preserve"> or are blown in by the wind from nearby trees, they are quick to germinate. Tuliptree is often among the first trees to come back on moist soil, often shading out slower-germinating competitors for sunlight. An even-aged stand of pure tuliptree, therefore, is evidence of forest regrowth from some </w:t>
      </w:r>
      <w:r w:rsidR="00E01E6E" w:rsidRPr="00093289">
        <w:rPr>
          <w:szCs w:val="24"/>
        </w:rPr>
        <w:t xml:space="preserve">major </w:t>
      </w:r>
      <w:r w:rsidRPr="00093289">
        <w:rPr>
          <w:szCs w:val="24"/>
        </w:rPr>
        <w:t>disturbance</w:t>
      </w:r>
      <w:r w:rsidR="00E01E6E">
        <w:rPr>
          <w:szCs w:val="24"/>
        </w:rPr>
        <w:t xml:space="preserve"> in the </w:t>
      </w:r>
      <w:r w:rsidR="00E01E6E" w:rsidRPr="00093289">
        <w:rPr>
          <w:szCs w:val="24"/>
        </w:rPr>
        <w:t>past</w:t>
      </w:r>
      <w:r w:rsidRPr="00093289">
        <w:rPr>
          <w:szCs w:val="24"/>
        </w:rPr>
        <w:t>.</w:t>
      </w:r>
    </w:p>
    <w:p w14:paraId="6A2D7861" w14:textId="77777777" w:rsidR="00093289" w:rsidRPr="00093289" w:rsidRDefault="00093289" w:rsidP="00093289">
      <w:pPr>
        <w:rPr>
          <w:szCs w:val="24"/>
        </w:rPr>
      </w:pPr>
    </w:p>
    <w:p w14:paraId="7F489C34" w14:textId="0E613023" w:rsidR="00093289" w:rsidRDefault="00093289" w:rsidP="00093289">
      <w:pPr>
        <w:rPr>
          <w:szCs w:val="24"/>
        </w:rPr>
      </w:pPr>
      <w:r w:rsidRPr="00093289">
        <w:rPr>
          <w:szCs w:val="24"/>
        </w:rPr>
        <w:t xml:space="preserve">At </w:t>
      </w:r>
      <w:r>
        <w:rPr>
          <w:szCs w:val="24"/>
        </w:rPr>
        <w:t>Harpers Ferry</w:t>
      </w:r>
      <w:r w:rsidRPr="00093289">
        <w:rPr>
          <w:szCs w:val="24"/>
        </w:rPr>
        <w:t xml:space="preserve"> the </w:t>
      </w:r>
      <w:r w:rsidRPr="00093289">
        <w:rPr>
          <w:b/>
          <w:bCs/>
          <w:szCs w:val="24"/>
        </w:rPr>
        <w:t>Successional Tuliptree Forest (Rich Type)</w:t>
      </w:r>
      <w:r w:rsidRPr="00093289">
        <w:rPr>
          <w:szCs w:val="24"/>
        </w:rPr>
        <w:t xml:space="preserve"> grows in areas that may have been cleared and farmed long ago. </w:t>
      </w:r>
      <w:r>
        <w:rPr>
          <w:szCs w:val="24"/>
        </w:rPr>
        <w:t xml:space="preserve">The park looks so </w:t>
      </w:r>
      <w:r w:rsidR="00E01E6E">
        <w:rPr>
          <w:szCs w:val="24"/>
        </w:rPr>
        <w:t xml:space="preserve">natural and </w:t>
      </w:r>
      <w:bookmarkStart w:id="14" w:name="_GoBack"/>
      <w:bookmarkEnd w:id="14"/>
      <w:r>
        <w:rPr>
          <w:szCs w:val="24"/>
        </w:rPr>
        <w:t xml:space="preserve">picturesque today, but in the mid-nineteenth century it was a major industrial area and much of the land was cleared of trees and either planted in crops or </w:t>
      </w:r>
      <w:r w:rsidR="00DE2F42">
        <w:rPr>
          <w:szCs w:val="24"/>
        </w:rPr>
        <w:t xml:space="preserve">was occupied by pastures and </w:t>
      </w:r>
      <w:proofErr w:type="spellStart"/>
      <w:r w:rsidR="00DE2F42">
        <w:rPr>
          <w:szCs w:val="24"/>
        </w:rPr>
        <w:t>homesites</w:t>
      </w:r>
      <w:proofErr w:type="spellEnd"/>
      <w:r w:rsidR="00DE2F42">
        <w:rPr>
          <w:szCs w:val="24"/>
        </w:rPr>
        <w:t xml:space="preserve">. </w:t>
      </w:r>
      <w:r w:rsidRPr="00093289">
        <w:rPr>
          <w:szCs w:val="24"/>
        </w:rPr>
        <w:t>Upwards of a century has passed since the soil disturbance that created most examples of this semi-natural forest and the regrown forest appears quite majestic in some areas today.</w:t>
      </w:r>
    </w:p>
    <w:p w14:paraId="6D70173F" w14:textId="77777777" w:rsidR="00093289" w:rsidRPr="00093289" w:rsidRDefault="00093289" w:rsidP="00093289">
      <w:pPr>
        <w:rPr>
          <w:szCs w:val="24"/>
        </w:rPr>
      </w:pPr>
    </w:p>
    <w:p w14:paraId="1F9D72F9" w14:textId="744DF267" w:rsidR="00093289" w:rsidRPr="00093289" w:rsidRDefault="00093289" w:rsidP="00093289">
      <w:pPr>
        <w:rPr>
          <w:szCs w:val="24"/>
        </w:rPr>
      </w:pPr>
    </w:p>
    <w:p w14:paraId="4E87406A" w14:textId="07ED0514" w:rsidR="00355FF0" w:rsidRPr="00355FF0" w:rsidRDefault="00355FF0" w:rsidP="00853204"/>
    <w:p w14:paraId="2D64C508" w14:textId="77777777" w:rsidR="00BA16EF" w:rsidRPr="00355FF0" w:rsidRDefault="00BA16EF" w:rsidP="00853204"/>
    <w:p w14:paraId="0DE7865F" w14:textId="77777777" w:rsidR="00CD3CE3" w:rsidRPr="00D4435F" w:rsidRDefault="00CD3CE3" w:rsidP="00D4435F">
      <w:pPr>
        <w:pStyle w:val="Heading3"/>
      </w:pPr>
      <w:bookmarkStart w:id="15" w:name="_Toc418606065"/>
      <w:r w:rsidRPr="00D4435F">
        <w:t>Images of this Natural Community</w:t>
      </w:r>
      <w:bookmarkEnd w:id="15"/>
    </w:p>
    <w:p w14:paraId="151D09AB" w14:textId="16089B5F" w:rsidR="009D60AC" w:rsidRDefault="009D60AC" w:rsidP="00853204">
      <w:r>
        <w:t>Community image:</w:t>
      </w:r>
    </w:p>
    <w:p w14:paraId="79BF6F8B" w14:textId="2AE8877E" w:rsidR="009D60AC" w:rsidRDefault="00355FF0" w:rsidP="00853204">
      <w:r w:rsidRPr="00355FF0">
        <w:t>U:\Images\NCR_photos\Field Guides\</w:t>
      </w:r>
    </w:p>
    <w:p w14:paraId="397B4C27" w14:textId="6995056C" w:rsidR="009D60AC" w:rsidRDefault="00355FF0" w:rsidP="00853204">
      <w:r>
        <w:t>[many more in this folder]</w:t>
      </w:r>
    </w:p>
    <w:p w14:paraId="6D497DB4" w14:textId="77777777" w:rsidR="00D4435F" w:rsidRDefault="00D4435F" w:rsidP="00853204"/>
    <w:p w14:paraId="163D7582" w14:textId="6B46891D" w:rsidR="00897F98" w:rsidRPr="00D4435F" w:rsidRDefault="00897F98" w:rsidP="00D4435F">
      <w:pPr>
        <w:pStyle w:val="Heading3"/>
      </w:pPr>
      <w:bookmarkStart w:id="16" w:name="_Toc418606066"/>
      <w:r w:rsidRPr="00D4435F">
        <w:t>What to Look For</w:t>
      </w:r>
      <w:r w:rsidR="00BD758B">
        <w:t>:</w:t>
      </w:r>
      <w:bookmarkEnd w:id="16"/>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24DB8B88" w:rsidR="00633EF0" w:rsidRPr="00853204" w:rsidRDefault="00DE2F42" w:rsidP="00633EF0">
      <w:pPr>
        <w:numPr>
          <w:ilvl w:val="0"/>
          <w:numId w:val="1"/>
        </w:numPr>
        <w:ind w:left="720" w:hanging="180"/>
      </w:pPr>
      <w:r>
        <w:t xml:space="preserve">Many </w:t>
      </w:r>
      <w:proofErr w:type="spellStart"/>
      <w:r>
        <w:t>tuliptrees</w:t>
      </w:r>
      <w:proofErr w:type="spellEnd"/>
      <w:r>
        <w:t>, which will dominate the stand. In some older stands, they may be very large.</w:t>
      </w:r>
    </w:p>
    <w:p w14:paraId="2D949C52" w14:textId="4717336F" w:rsidR="00355FF0" w:rsidRPr="00853204" w:rsidRDefault="00DE2F42" w:rsidP="00C32B1A">
      <w:pPr>
        <w:numPr>
          <w:ilvl w:val="0"/>
          <w:numId w:val="1"/>
        </w:numPr>
        <w:ind w:left="720" w:hanging="180"/>
      </w:pPr>
      <w:r w:rsidRPr="00093289">
        <w:rPr>
          <w:szCs w:val="24"/>
        </w:rPr>
        <w:t xml:space="preserve">The </w:t>
      </w:r>
      <w:hyperlink r:id="rId12" w:history="1">
        <w:r w:rsidRPr="00093289">
          <w:rPr>
            <w:i/>
            <w:iCs/>
            <w:color w:val="0000FF"/>
            <w:szCs w:val="24"/>
            <w:u w:val="single"/>
          </w:rPr>
          <w:t>understory</w:t>
        </w:r>
      </w:hyperlink>
      <w:r w:rsidRPr="00093289">
        <w:rPr>
          <w:szCs w:val="24"/>
        </w:rPr>
        <w:t xml:space="preserve"> is often lush, containing northern spicebush and various herbaceous plants.</w:t>
      </w:r>
    </w:p>
    <w:p w14:paraId="5BF7BD02" w14:textId="26CE73AB" w:rsidR="00633EF0" w:rsidRPr="00853204" w:rsidRDefault="00633EF0" w:rsidP="00C32B1A">
      <w:pPr>
        <w:numPr>
          <w:ilvl w:val="0"/>
          <w:numId w:val="1"/>
        </w:numPr>
        <w:ind w:left="720" w:hanging="180"/>
      </w:pPr>
    </w:p>
    <w:p w14:paraId="4A1AD748" w14:textId="593840A9" w:rsidR="00A740ED" w:rsidRPr="00853204" w:rsidRDefault="00A740ED" w:rsidP="00633EF0">
      <w:pPr>
        <w:numPr>
          <w:ilvl w:val="0"/>
          <w:numId w:val="1"/>
        </w:numPr>
        <w:ind w:left="720" w:hanging="180"/>
      </w:pPr>
    </w:p>
    <w:p w14:paraId="02C1D208" w14:textId="28084359" w:rsidR="00C372E8" w:rsidRPr="00853204" w:rsidRDefault="00C372E8" w:rsidP="00C372E8">
      <w:r w:rsidRPr="00853204">
        <w:t xml:space="preserve">If so, welcome to </w:t>
      </w:r>
      <w:r w:rsidR="00355FF0" w:rsidRPr="00853204">
        <w:t xml:space="preserve">HAFE’s </w:t>
      </w:r>
      <w:r w:rsidR="00DE2F42">
        <w:t>Successional Tuliptree Forest (Rich Type)</w:t>
      </w:r>
      <w:r w:rsidRPr="00853204">
        <w:t xml:space="preserve"> Community.</w:t>
      </w:r>
    </w:p>
    <w:p w14:paraId="67B25617" w14:textId="77777777" w:rsidR="009D60AC" w:rsidRPr="00853204" w:rsidRDefault="009D60AC" w:rsidP="00C372E8"/>
    <w:p w14:paraId="767FE71C" w14:textId="77777777" w:rsidR="009D60AC" w:rsidRPr="00853204" w:rsidRDefault="009D60AC" w:rsidP="00C372E8"/>
    <w:p w14:paraId="3F9D9343" w14:textId="4C2304E7" w:rsidR="009D60AC" w:rsidRDefault="009D60AC" w:rsidP="00853204">
      <w:pPr>
        <w:pStyle w:val="Heading3"/>
      </w:pPr>
      <w:bookmarkStart w:id="17" w:name="_Toc418606067"/>
      <w:r>
        <w:t>Tips to Distinguish this community from other similar communities:</w:t>
      </w:r>
      <w:bookmarkEnd w:id="17"/>
    </w:p>
    <w:p w14:paraId="1B274231" w14:textId="33370847" w:rsidR="009D60AC" w:rsidRPr="00853204" w:rsidRDefault="00DE2F42" w:rsidP="009D60AC">
      <w:pPr>
        <w:pStyle w:val="ListParagraph"/>
        <w:numPr>
          <w:ilvl w:val="0"/>
          <w:numId w:val="12"/>
        </w:numPr>
      </w:pPr>
      <w:r>
        <w:t xml:space="preserve">Successional Tuliptree Forest (Rich Type) </w:t>
      </w:r>
      <w:r w:rsidR="009D60AC" w:rsidRPr="00853204">
        <w:t xml:space="preserve">vs. </w:t>
      </w:r>
      <w:r>
        <w:t xml:space="preserve">Northeastern Modified Successional Forest </w:t>
      </w:r>
      <w:r w:rsidR="009D60AC" w:rsidRPr="00853204">
        <w:t>(</w:t>
      </w:r>
      <w:r w:rsidR="00681A1F">
        <w:t>CEGL00</w:t>
      </w:r>
      <w:r>
        <w:t>6599</w:t>
      </w:r>
      <w:r w:rsidR="009D60AC" w:rsidRPr="00853204">
        <w:t>)</w:t>
      </w:r>
    </w:p>
    <w:p w14:paraId="4CF3FE32" w14:textId="5E744D42" w:rsidR="009D60AC" w:rsidRPr="00853204" w:rsidRDefault="009D60AC" w:rsidP="00DE2F42">
      <w:pPr>
        <w:pStyle w:val="ListParagraph"/>
        <w:ind w:left="1080"/>
      </w:pPr>
      <w:r w:rsidRPr="00853204">
        <w:lastRenderedPageBreak/>
        <w:t xml:space="preserve">Similarities: </w:t>
      </w:r>
      <w:r w:rsidR="00DE2F42">
        <w:t>These are both successional forests, that are found in areas that may have been cleared and farmed long ago. Upwards of a century has passed since the soil disturbance that created most examples of this semi-natural forest and the regrown forest appears quite majestic in some areas today.</w:t>
      </w:r>
    </w:p>
    <w:p w14:paraId="476BB275" w14:textId="77777777" w:rsidR="009D60AC" w:rsidRPr="00853204" w:rsidRDefault="009D60AC" w:rsidP="00DE2F42">
      <w:pPr>
        <w:pStyle w:val="ListParagraph"/>
        <w:ind w:left="1080"/>
      </w:pPr>
    </w:p>
    <w:p w14:paraId="5DD044CF" w14:textId="2AB23D84" w:rsidR="009D60AC" w:rsidRPr="00853204" w:rsidRDefault="009D60AC" w:rsidP="00DE2F42">
      <w:pPr>
        <w:pStyle w:val="ListParagraph"/>
        <w:ind w:left="1080"/>
      </w:pPr>
      <w:r w:rsidRPr="00853204">
        <w:t>Tips to Distinguish:</w:t>
      </w:r>
      <w:r w:rsidR="00681A1F">
        <w:t xml:space="preserve"> </w:t>
      </w:r>
      <w:r w:rsidR="00DE2F42">
        <w:t xml:space="preserve">Successional Tuliptree Forest (Rich Type) will have a canopy mostly (more than 50%) composed of tuliptree. The Northeastern Modified Successional Forest (mapped as SMDF – Successional Mixed Deciduous Forest) will be composed of a variable mixture of native and exotic tree species (such as box-elder, black locust, , black walnut, tree-of-heaven, with some tuliptree). </w:t>
      </w:r>
    </w:p>
    <w:p w14:paraId="19ECA0FA" w14:textId="77777777" w:rsidR="009D60AC" w:rsidRDefault="009D60AC" w:rsidP="00DE2F42">
      <w:pPr>
        <w:pStyle w:val="ListParagraph"/>
        <w:ind w:left="1080"/>
      </w:pPr>
    </w:p>
    <w:p w14:paraId="3A25C02D" w14:textId="3834BC75" w:rsidR="00857696" w:rsidRPr="00853204" w:rsidRDefault="00857696" w:rsidP="00857696">
      <w:pPr>
        <w:pStyle w:val="ListParagraph"/>
        <w:numPr>
          <w:ilvl w:val="0"/>
          <w:numId w:val="12"/>
        </w:numPr>
      </w:pPr>
      <w:r>
        <w:t xml:space="preserve">Successional Tuliptree Forest (Rich Type) </w:t>
      </w:r>
      <w:r w:rsidRPr="00853204">
        <w:t xml:space="preserve">vs. </w:t>
      </w:r>
      <w:r>
        <w:t xml:space="preserve">Cove Forest (Typic Montane Type) and Rich Cove/Mesic Slope Forest </w:t>
      </w:r>
      <w:r w:rsidRPr="00853204">
        <w:t>(</w:t>
      </w:r>
      <w:r>
        <w:t>CEGL008412</w:t>
      </w:r>
      <w:r w:rsidRPr="00853204">
        <w:t>)</w:t>
      </w:r>
    </w:p>
    <w:p w14:paraId="213933C2" w14:textId="0F45180A" w:rsidR="00857696" w:rsidRDefault="00857696" w:rsidP="00DE2F42">
      <w:pPr>
        <w:pStyle w:val="ListParagraph"/>
        <w:ind w:left="1080"/>
      </w:pPr>
      <w:r w:rsidRPr="00853204">
        <w:t xml:space="preserve">Similarities: </w:t>
      </w:r>
      <w:r>
        <w:t>These are all “rich” forests, with tall trees on nutrient-rich sites, and a diverse understory.</w:t>
      </w:r>
    </w:p>
    <w:p w14:paraId="0A629BDC" w14:textId="77777777" w:rsidR="00857696" w:rsidRDefault="00857696" w:rsidP="00DE2F42">
      <w:pPr>
        <w:pStyle w:val="ListParagraph"/>
        <w:ind w:left="1080"/>
      </w:pPr>
    </w:p>
    <w:p w14:paraId="3AB35DA8" w14:textId="5CE00DFC" w:rsidR="00857696" w:rsidRPr="00853204" w:rsidRDefault="00857696" w:rsidP="00DE2F42">
      <w:pPr>
        <w:pStyle w:val="ListParagraph"/>
        <w:ind w:left="1080"/>
      </w:pPr>
      <w:r w:rsidRPr="00853204">
        <w:t>Tips to Distinguish:</w:t>
      </w:r>
      <w:r>
        <w:t xml:space="preserve"> Successional Tuliptree Forest (Rich Type) is distinguished from Appalachian cove forests (CEGL007710 and CEGL008412) by the </w:t>
      </w:r>
      <w:r w:rsidRPr="00F53C95">
        <w:t>dominance of tall, even</w:t>
      </w:r>
      <w:r>
        <w:t>-</w:t>
      </w:r>
      <w:r w:rsidRPr="00F53C95">
        <w:t xml:space="preserve">aged </w:t>
      </w:r>
      <w:r>
        <w:t>tuliptree</w:t>
      </w:r>
      <w:r w:rsidRPr="00F53C95">
        <w:t xml:space="preserve"> in the canopy</w:t>
      </w:r>
      <w:r>
        <w:t>,</w:t>
      </w:r>
      <w:r w:rsidRPr="00F53C95">
        <w:t xml:space="preserve"> and </w:t>
      </w:r>
      <w:r>
        <w:t xml:space="preserve">generally </w:t>
      </w:r>
      <w:r w:rsidRPr="00F53C95">
        <w:t>weedier shrub and herb layers</w:t>
      </w:r>
    </w:p>
    <w:p w14:paraId="749B31CA" w14:textId="77777777" w:rsidR="009D60AC" w:rsidRPr="00853204" w:rsidRDefault="009D60AC" w:rsidP="009D60AC"/>
    <w:p w14:paraId="6711D916" w14:textId="2B238DDC" w:rsidR="00CD3CE3" w:rsidRPr="007E3FCC" w:rsidRDefault="00081877" w:rsidP="00BD758B">
      <w:pPr>
        <w:pStyle w:val="Heading3"/>
      </w:pPr>
      <w:bookmarkStart w:id="18" w:name="_Toc418606068"/>
      <w:r w:rsidRPr="007E3FCC">
        <w:t>Notable Variations at</w:t>
      </w:r>
      <w:r w:rsidR="00681A1F">
        <w:t xml:space="preserve"> </w:t>
      </w:r>
      <w:r w:rsidR="00DE2F42">
        <w:t>Harpers Ferry</w:t>
      </w:r>
      <w:bookmarkEnd w:id="18"/>
    </w:p>
    <w:p w14:paraId="32C1FDFB" w14:textId="0E05EBD2" w:rsidR="00CD3CE3" w:rsidRDefault="00DE2F42" w:rsidP="00681A1F">
      <w:r>
        <w:t>Some stands have very large trees, as on the Appalachian Trail between the Potomac River Bridge and Chestnut Hill Road</w:t>
      </w:r>
    </w:p>
    <w:p w14:paraId="4BCA1E85" w14:textId="77777777" w:rsidR="00D63C8C" w:rsidRPr="00CD3CE3" w:rsidRDefault="00D63C8C" w:rsidP="00681A1F"/>
    <w:p w14:paraId="2401B247" w14:textId="77777777" w:rsidR="00CD3CE3" w:rsidRPr="00CD3CE3" w:rsidRDefault="00CD3CE3" w:rsidP="00681A1F"/>
    <w:p w14:paraId="70211F16" w14:textId="77777777" w:rsidR="005F1799" w:rsidRPr="00D63C8C" w:rsidRDefault="00C372E8" w:rsidP="00BD758B">
      <w:pPr>
        <w:pStyle w:val="Heading3"/>
      </w:pPr>
      <w:bookmarkStart w:id="19" w:name="_Toc418606069"/>
      <w:r>
        <w:t>Conservation Status</w:t>
      </w:r>
      <w:bookmarkEnd w:id="19"/>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43529288" w:rsidR="00C372E8" w:rsidRPr="00D63C8C" w:rsidRDefault="003B54CA" w:rsidP="00BD758B">
      <w:pPr>
        <w:pStyle w:val="Heading3"/>
      </w:pPr>
      <w:bookmarkStart w:id="20" w:name="_Toc418606070"/>
      <w:r>
        <w:t>Class</w:t>
      </w:r>
      <w:r w:rsidR="001B18A4">
        <w:t>i</w:t>
      </w:r>
      <w:r>
        <w:t>fication</w:t>
      </w:r>
      <w:bookmarkEnd w:id="20"/>
    </w:p>
    <w:p w14:paraId="4BBCC93D" w14:textId="77777777" w:rsidR="00C372E8" w:rsidRDefault="00C372E8" w:rsidP="00853204">
      <w:r>
        <w:t>To be autopopulated</w:t>
      </w:r>
    </w:p>
    <w:p w14:paraId="24810ADE" w14:textId="77777777" w:rsidR="00C372E8" w:rsidRDefault="00C372E8" w:rsidP="00853204"/>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1" w:name="_Toc418606071"/>
      <w:r>
        <w:t>Where to See It Page</w:t>
      </w:r>
      <w:bookmarkEnd w:id="21"/>
    </w:p>
    <w:p w14:paraId="6DF7DB90" w14:textId="3637F77D" w:rsidR="003714AF" w:rsidRPr="00523AA8" w:rsidRDefault="00DE2F42" w:rsidP="00853204">
      <w:r w:rsidRPr="00093289">
        <w:rPr>
          <w:szCs w:val="24"/>
        </w:rPr>
        <w:t xml:space="preserve">This tuliptree-dominated community can be found occasionally throughout the park on somewhat moist, well-developed </w:t>
      </w:r>
      <w:hyperlink r:id="rId13" w:history="1">
        <w:r w:rsidRPr="00093289">
          <w:rPr>
            <w:i/>
            <w:iCs/>
            <w:color w:val="0000FF"/>
            <w:szCs w:val="24"/>
            <w:u w:val="single"/>
          </w:rPr>
          <w:t>soils</w:t>
        </w:r>
      </w:hyperlink>
      <w:r w:rsidRPr="00093289">
        <w:rPr>
          <w:szCs w:val="24"/>
        </w:rPr>
        <w:t xml:space="preserve">. </w:t>
      </w:r>
      <w:r w:rsidR="00523AA8" w:rsidRPr="00523AA8">
        <w:t>This natural community is most extensively developed</w:t>
      </w:r>
      <w:r>
        <w:t xml:space="preserve"> in several areas, particularly </w:t>
      </w:r>
      <w:r w:rsidR="00857696">
        <w:t>on the Appalachian Trail between the Potomac River Bridge and Chestnut Hill Road, where it is occurs with Northeastern Modified Successional Forest (CEGL006599), which is mapped as “Successional Mixed Deciduous Forest” (SMDF)</w:t>
      </w:r>
      <w:r w:rsidR="00523AA8" w:rsidRPr="00523AA8">
        <w:t>.</w:t>
      </w:r>
      <w:r w:rsidR="00857696">
        <w:t xml:space="preserve"> </w:t>
      </w:r>
    </w:p>
    <w:p w14:paraId="3457F9DF" w14:textId="77777777" w:rsidR="00C372E8" w:rsidRDefault="00C372E8" w:rsidP="00853204"/>
    <w:p w14:paraId="2E19BEB9" w14:textId="47A034C3" w:rsidR="00C372E8" w:rsidRDefault="00C372E8" w:rsidP="00BD758B">
      <w:pPr>
        <w:pStyle w:val="Heading2"/>
      </w:pPr>
      <w:bookmarkStart w:id="22" w:name="_Toc418606072"/>
      <w:r>
        <w:t xml:space="preserve">Seasonal </w:t>
      </w:r>
      <w:r w:rsidR="00187CA2">
        <w:t xml:space="preserve">Plant </w:t>
      </w:r>
      <w:r>
        <w:t>Highlights Page</w:t>
      </w:r>
      <w:bookmarkEnd w:id="22"/>
    </w:p>
    <w:p w14:paraId="2CB68976" w14:textId="77777777" w:rsidR="00C372E8" w:rsidRDefault="00C372E8" w:rsidP="00C372E8">
      <w:pPr>
        <w:rPr>
          <w:b/>
        </w:rPr>
      </w:pPr>
    </w:p>
    <w:p w14:paraId="71C44DEE" w14:textId="77777777" w:rsidR="00C372E8" w:rsidRDefault="00C372E8" w:rsidP="00C372E8">
      <w:pPr>
        <w:rPr>
          <w:b/>
        </w:rPr>
      </w:pPr>
    </w:p>
    <w:p w14:paraId="795C4523" w14:textId="485FC77F" w:rsidR="00C372E8" w:rsidRDefault="00C372E8" w:rsidP="003714AF">
      <w:pPr>
        <w:pStyle w:val="Heading4"/>
      </w:pPr>
      <w:bookmarkStart w:id="23" w:name="_Toc418606073"/>
      <w:r>
        <w:t>Spring Highlights</w:t>
      </w:r>
      <w:bookmarkEnd w:id="23"/>
    </w:p>
    <w:p w14:paraId="63D54C05" w14:textId="168E37F4" w:rsidR="00C372E8" w:rsidRDefault="00C372E8" w:rsidP="00853204"/>
    <w:p w14:paraId="1658061E" w14:textId="77777777" w:rsidR="00853204" w:rsidRPr="00D10B34" w:rsidRDefault="00853204" w:rsidP="00853204"/>
    <w:p w14:paraId="055B28F2" w14:textId="77777777" w:rsidR="00C372E8" w:rsidRDefault="00C372E8" w:rsidP="00C372E8">
      <w:pPr>
        <w:pStyle w:val="Heading4"/>
      </w:pPr>
      <w:bookmarkStart w:id="24" w:name="_Toc418606074"/>
      <w:r>
        <w:t>Summer Highlights</w:t>
      </w:r>
      <w:bookmarkEnd w:id="24"/>
    </w:p>
    <w:p w14:paraId="6320C3D5" w14:textId="69054FF9" w:rsidR="00C372E8" w:rsidRDefault="00C372E8" w:rsidP="00853204"/>
    <w:p w14:paraId="08206194" w14:textId="77777777" w:rsidR="00853204" w:rsidRPr="00D10B34" w:rsidRDefault="00853204" w:rsidP="00853204"/>
    <w:p w14:paraId="05DA23A8" w14:textId="7E1B124D" w:rsidR="00C372E8" w:rsidRDefault="00C372E8" w:rsidP="003714AF">
      <w:pPr>
        <w:pStyle w:val="Heading4"/>
      </w:pPr>
      <w:bookmarkStart w:id="25" w:name="_Toc418606075"/>
      <w:r>
        <w:t>Autumn Highlights</w:t>
      </w:r>
      <w:bookmarkEnd w:id="25"/>
    </w:p>
    <w:p w14:paraId="1C9685FA" w14:textId="666C6DFA" w:rsidR="00C372E8" w:rsidRPr="00A6278A" w:rsidRDefault="00C372E8" w:rsidP="00853204"/>
    <w:p w14:paraId="559E8629" w14:textId="68C3EFE0" w:rsidR="00C372E8" w:rsidRPr="00A6278A" w:rsidRDefault="00C372E8" w:rsidP="00853204"/>
    <w:p w14:paraId="0FFE12F5" w14:textId="11E019E8" w:rsidR="00C372E8" w:rsidRDefault="00C372E8" w:rsidP="003714AF">
      <w:pPr>
        <w:pStyle w:val="Heading4"/>
      </w:pPr>
      <w:bookmarkStart w:id="26" w:name="_Toc418606076"/>
      <w:r>
        <w:t>Winter Highlights</w:t>
      </w:r>
      <w:bookmarkEnd w:id="26"/>
    </w:p>
    <w:p w14:paraId="5EDEBCA0" w14:textId="0BD9F67A" w:rsidR="00C372E8" w:rsidRDefault="00C372E8" w:rsidP="00853204"/>
    <w:p w14:paraId="448BC7AD" w14:textId="77777777" w:rsidR="00853204" w:rsidRPr="00D10B34" w:rsidRDefault="00853204" w:rsidP="00853204"/>
    <w:p w14:paraId="6729D663" w14:textId="5BFA06CE" w:rsidR="00187CA2" w:rsidRDefault="00187CA2" w:rsidP="00BD758B">
      <w:pPr>
        <w:pStyle w:val="Heading2"/>
      </w:pPr>
      <w:bookmarkStart w:id="27" w:name="_Toc418606077"/>
      <w:r>
        <w:t>Seasonal Animal Highlights Page</w:t>
      </w:r>
      <w:bookmarkEnd w:id="27"/>
    </w:p>
    <w:p w14:paraId="4B129105" w14:textId="77777777" w:rsidR="00187CA2" w:rsidRDefault="00187CA2" w:rsidP="00681A1F"/>
    <w:p w14:paraId="22524CBA" w14:textId="77777777" w:rsidR="00187CA2" w:rsidRDefault="00187CA2" w:rsidP="00681A1F"/>
    <w:p w14:paraId="4A56423A" w14:textId="77777777" w:rsidR="00187CA2" w:rsidRDefault="00187CA2" w:rsidP="00187CA2">
      <w:pPr>
        <w:pStyle w:val="Heading4"/>
      </w:pPr>
      <w:bookmarkStart w:id="28" w:name="_Toc418606078"/>
      <w:r>
        <w:lastRenderedPageBreak/>
        <w:t>Spring Highlights</w:t>
      </w:r>
      <w:bookmarkEnd w:id="28"/>
    </w:p>
    <w:p w14:paraId="6A378FEC" w14:textId="101F3238" w:rsidR="00187CA2" w:rsidRDefault="00187CA2" w:rsidP="00681A1F"/>
    <w:p w14:paraId="70993D4E" w14:textId="507E4937" w:rsidR="00187CA2" w:rsidRDefault="007068CB" w:rsidP="00681A1F">
      <w:r>
        <w:t>?</w:t>
      </w:r>
    </w:p>
    <w:p w14:paraId="17D639BB" w14:textId="77777777" w:rsidR="00681A1F" w:rsidRDefault="00681A1F" w:rsidP="00681A1F"/>
    <w:p w14:paraId="41D1BABE" w14:textId="77777777" w:rsidR="00187CA2" w:rsidRDefault="00187CA2" w:rsidP="00187CA2">
      <w:pPr>
        <w:pStyle w:val="Heading4"/>
      </w:pPr>
      <w:bookmarkStart w:id="29" w:name="_Toc418606079"/>
      <w:r>
        <w:t>Summer Highlights</w:t>
      </w:r>
      <w:bookmarkEnd w:id="29"/>
    </w:p>
    <w:p w14:paraId="25F5E9F6" w14:textId="107174EE" w:rsidR="00187CA2" w:rsidRDefault="00187CA2" w:rsidP="00681A1F"/>
    <w:p w14:paraId="661D3B29" w14:textId="77777777" w:rsidR="00187CA2" w:rsidRDefault="00187CA2" w:rsidP="00187CA2">
      <w:pPr>
        <w:pStyle w:val="Heading4"/>
      </w:pPr>
      <w:bookmarkStart w:id="30" w:name="_Toc418606080"/>
      <w:r>
        <w:t>Autumn Highlights</w:t>
      </w:r>
      <w:bookmarkEnd w:id="30"/>
    </w:p>
    <w:p w14:paraId="0A7387F6" w14:textId="77777777" w:rsidR="00187CA2" w:rsidRDefault="00187CA2" w:rsidP="00681A1F">
      <w:r w:rsidRPr="003714AF">
        <w:t> </w:t>
      </w:r>
    </w:p>
    <w:p w14:paraId="0D33A9B5" w14:textId="2E12B25C" w:rsidR="00187CA2" w:rsidRPr="00187CA2" w:rsidRDefault="00187CA2" w:rsidP="00681A1F">
      <w:pPr>
        <w:rPr>
          <w:b/>
        </w:rPr>
      </w:pPr>
      <w:r>
        <w:rPr>
          <w:rStyle w:val="Strong"/>
        </w:rPr>
        <w:t>?</w:t>
      </w:r>
    </w:p>
    <w:p w14:paraId="12024738" w14:textId="77777777" w:rsidR="00187CA2" w:rsidRDefault="00187CA2" w:rsidP="00187CA2">
      <w:pPr>
        <w:pStyle w:val="Heading4"/>
      </w:pPr>
      <w:bookmarkStart w:id="31" w:name="_Toc418606081"/>
      <w:r>
        <w:t>Winter Highlights</w:t>
      </w:r>
      <w:bookmarkEnd w:id="31"/>
    </w:p>
    <w:p w14:paraId="17CBA776" w14:textId="6B9F9890" w:rsidR="007068CB" w:rsidRPr="00D10B34" w:rsidRDefault="007068CB" w:rsidP="00853204"/>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2" w:name="_Toc418606082"/>
      <w:r>
        <w:t>Characteristic Species Page</w:t>
      </w:r>
      <w:bookmarkEnd w:id="32"/>
    </w:p>
    <w:p w14:paraId="3FD3D5BB" w14:textId="77777777" w:rsidR="00A50258" w:rsidRDefault="00A50258" w:rsidP="00A50258">
      <w:pPr>
        <w:pStyle w:val="Heading3"/>
      </w:pPr>
      <w:bookmarkStart w:id="33" w:name="_Toc418606083"/>
      <w:r>
        <w:t>Canopy Trees</w:t>
      </w:r>
      <w:bookmarkEnd w:id="33"/>
    </w:p>
    <w:p w14:paraId="169E9ED4" w14:textId="536E4297" w:rsidR="00354C5C" w:rsidRPr="00644A27" w:rsidRDefault="00644A27" w:rsidP="00BD758B">
      <w:r>
        <w:rPr>
          <w:rStyle w:val="field-content"/>
        </w:rPr>
        <w:t xml:space="preserve">Majestic </w:t>
      </w:r>
      <w:proofErr w:type="spellStart"/>
      <w:r>
        <w:rPr>
          <w:rStyle w:val="field-content"/>
        </w:rPr>
        <w:t>tuliptrees</w:t>
      </w:r>
      <w:proofErr w:type="spellEnd"/>
      <w:r>
        <w:rPr>
          <w:rStyle w:val="field-content"/>
        </w:rPr>
        <w:t xml:space="preserve">, extraordinarily straight and tall, tower above most other trees in the more mature examples of the </w:t>
      </w:r>
      <w:r w:rsidRPr="00644A27">
        <w:rPr>
          <w:b/>
        </w:rPr>
        <w:t>Successional Tuliptree Forest (Rich Type)</w:t>
      </w:r>
      <w:r w:rsidRPr="00644A27">
        <w:t xml:space="preserve">. </w:t>
      </w:r>
      <w:r>
        <w:t>Some examples of this community arose when land went out of cultivation or pasturing in the early twentieth century, and now contain old and impressively large trees.</w:t>
      </w:r>
    </w:p>
    <w:p w14:paraId="3CBB3CE0" w14:textId="77777777" w:rsidR="00A50258" w:rsidRDefault="00A50258" w:rsidP="00BD758B"/>
    <w:p w14:paraId="5021E4FF" w14:textId="77777777" w:rsidR="00A50258" w:rsidRDefault="00A50258" w:rsidP="00A50258">
      <w:pPr>
        <w:pStyle w:val="Heading3"/>
        <w:rPr>
          <w:rFonts w:eastAsiaTheme="minorHAnsi"/>
        </w:rPr>
      </w:pPr>
      <w:bookmarkStart w:id="34" w:name="_Toc418606084"/>
      <w:r>
        <w:rPr>
          <w:rFonts w:eastAsiaTheme="minorHAnsi"/>
        </w:rPr>
        <w:t>Understory Trees</w:t>
      </w:r>
      <w:bookmarkEnd w:id="34"/>
    </w:p>
    <w:p w14:paraId="761B4453" w14:textId="354D4EFE" w:rsidR="00A50258" w:rsidRDefault="00644A27" w:rsidP="00BD758B">
      <w:r>
        <w:rPr>
          <w:rStyle w:val="field-content"/>
        </w:rPr>
        <w:t>Among understory trees, you may see redbud (another good clue to nutrient-rich soils), with its pinkish-purple pea-like flowers, and hop hornbeam trees, which are distinctive for their finely shaggy bark.</w:t>
      </w:r>
    </w:p>
    <w:p w14:paraId="3F5AFB08" w14:textId="77777777" w:rsidR="00A50258" w:rsidRDefault="00A50258" w:rsidP="00BD758B"/>
    <w:p w14:paraId="7EBB4F03" w14:textId="77777777" w:rsidR="00A50258" w:rsidRDefault="00A50258" w:rsidP="00A50258">
      <w:pPr>
        <w:pStyle w:val="Heading3"/>
        <w:rPr>
          <w:rFonts w:eastAsiaTheme="minorHAnsi"/>
        </w:rPr>
      </w:pPr>
      <w:bookmarkStart w:id="35" w:name="_Toc418606085"/>
      <w:r>
        <w:rPr>
          <w:rFonts w:eastAsiaTheme="minorHAnsi"/>
        </w:rPr>
        <w:t>Shrubs, Saplings, &amp; Vines</w:t>
      </w:r>
      <w:bookmarkEnd w:id="35"/>
    </w:p>
    <w:p w14:paraId="205D2711" w14:textId="5307E20E" w:rsidR="00A50258" w:rsidRDefault="00644A27" w:rsidP="00BD758B">
      <w:r>
        <w:rPr>
          <w:rStyle w:val="field-content"/>
        </w:rPr>
        <w:t xml:space="preserve">The </w:t>
      </w:r>
      <w:r w:rsidRPr="00644A27">
        <w:rPr>
          <w:b/>
        </w:rPr>
        <w:t>Successional Tuliptree Forest (Rich Type)</w:t>
      </w:r>
      <w:r>
        <w:t xml:space="preserve"> </w:t>
      </w:r>
      <w:r>
        <w:rPr>
          <w:rStyle w:val="field-content"/>
        </w:rPr>
        <w:t>may contain northern spicebush (smell its spicy citrus-scented crushed leaves) and pawpaw (whose long leaves emit the smell of kerosene when crushed); both can be found in dense patches. Northern spicebush can be showy in the early spring with many tiny yellow flowers clustered along the stems before the leaves are out.</w:t>
      </w:r>
    </w:p>
    <w:p w14:paraId="1D9D8A6A" w14:textId="77777777" w:rsidR="00A50258" w:rsidRDefault="00A50258" w:rsidP="00BD758B"/>
    <w:p w14:paraId="2157C324" w14:textId="77777777" w:rsidR="00A50258" w:rsidRDefault="00A50258" w:rsidP="00A50258">
      <w:pPr>
        <w:pStyle w:val="Heading3"/>
      </w:pPr>
      <w:bookmarkStart w:id="36" w:name="_Toc418606086"/>
      <w:r>
        <w:t>Low Plants (Field Layer)</w:t>
      </w:r>
      <w:bookmarkEnd w:id="36"/>
    </w:p>
    <w:p w14:paraId="2973BCCA" w14:textId="77777777" w:rsidR="00A50258" w:rsidRDefault="00A50258" w:rsidP="00BD758B"/>
    <w:p w14:paraId="3EE60030" w14:textId="77777777" w:rsidR="00A50258" w:rsidRDefault="00A50258" w:rsidP="00BD758B"/>
    <w:p w14:paraId="581E66BA" w14:textId="77777777" w:rsidR="00A50258" w:rsidRDefault="00A50258" w:rsidP="00BD758B"/>
    <w:p w14:paraId="6EA8916E" w14:textId="18A20F8D" w:rsidR="00BD758B" w:rsidRDefault="00BE47D6" w:rsidP="00BD758B">
      <w:pPr>
        <w:pStyle w:val="Heading3"/>
      </w:pPr>
      <w:bookmarkStart w:id="37" w:name="_Toc418606087"/>
      <w:r>
        <w:t xml:space="preserve">Characteristic Species </w:t>
      </w:r>
      <w:r w:rsidR="00A50258">
        <w:t>Table</w:t>
      </w:r>
      <w:bookmarkEnd w:id="37"/>
    </w:p>
    <w:p w14:paraId="5E3FEE3A" w14:textId="47C793D3"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shrubs,saplings&amp;vines/</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27E88E2A" w:rsidR="00DC046B" w:rsidRPr="00853204" w:rsidRDefault="00571146" w:rsidP="00C32B1A">
            <w:pPr>
              <w:rPr>
                <w:sz w:val="22"/>
                <w:szCs w:val="22"/>
              </w:rPr>
            </w:pPr>
            <w:r>
              <w:rPr>
                <w:sz w:val="22"/>
                <w:szCs w:val="22"/>
              </w:rPr>
              <w:t>tuliptree</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640195D9" w:rsidR="00DC046B" w:rsidRPr="00853204" w:rsidRDefault="00A11AF0" w:rsidP="00DC046B">
            <w:pPr>
              <w:rPr>
                <w:sz w:val="22"/>
                <w:szCs w:val="22"/>
              </w:rPr>
            </w:pPr>
            <w:r>
              <w:rPr>
                <w:sz w:val="22"/>
                <w:szCs w:val="22"/>
              </w:rPr>
              <w:t>r</w:t>
            </w:r>
            <w:r w:rsidR="00571146">
              <w:rPr>
                <w:sz w:val="22"/>
                <w:szCs w:val="22"/>
              </w:rPr>
              <w:t>edbud, hop hornbeam</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6CC08088" w:rsidR="00DC046B" w:rsidRPr="00853204" w:rsidRDefault="00571146" w:rsidP="00DC046B">
            <w:pPr>
              <w:rPr>
                <w:sz w:val="22"/>
                <w:szCs w:val="22"/>
              </w:rPr>
            </w:pPr>
            <w:r>
              <w:rPr>
                <w:sz w:val="22"/>
                <w:szCs w:val="22"/>
              </w:rPr>
              <w:t>Northern spicebush, pawpaw</w:t>
            </w:r>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61CDD3F1" w:rsidR="00BE47D6" w:rsidRPr="00853204" w:rsidRDefault="00A11AF0" w:rsidP="0039044D">
            <w:pPr>
              <w:rPr>
                <w:sz w:val="22"/>
                <w:szCs w:val="22"/>
              </w:rPr>
            </w:pPr>
            <w:r>
              <w:rPr>
                <w:sz w:val="22"/>
                <w:szCs w:val="22"/>
              </w:rPr>
              <w:t>Christmas fern, Solomon’s plume</w:t>
            </w:r>
            <w:r w:rsidR="00643A46">
              <w:rPr>
                <w:sz w:val="22"/>
                <w:szCs w:val="22"/>
              </w:rPr>
              <w:t xml:space="preserve">, </w:t>
            </w:r>
            <w:proofErr w:type="spellStart"/>
            <w:r w:rsidR="00643A46">
              <w:rPr>
                <w:sz w:val="22"/>
                <w:szCs w:val="22"/>
              </w:rPr>
              <w:t>jumpseed</w:t>
            </w:r>
            <w:proofErr w:type="spellEnd"/>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1992310C" w:rsidR="00BE47D6" w:rsidRPr="00853204" w:rsidRDefault="00571146" w:rsidP="00A11AF0">
            <w:pPr>
              <w:rPr>
                <w:sz w:val="22"/>
                <w:szCs w:val="22"/>
              </w:rPr>
            </w:pPr>
            <w:r>
              <w:rPr>
                <w:sz w:val="22"/>
                <w:szCs w:val="22"/>
              </w:rPr>
              <w:t xml:space="preserve">white ash, bitternut hickory, sugar maple, black walnut, </w:t>
            </w: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3F1EBE5B" w:rsidR="00DC046B" w:rsidRPr="00853204" w:rsidRDefault="00681A1F" w:rsidP="00C32B1A">
            <w:pPr>
              <w:rPr>
                <w:sz w:val="22"/>
                <w:szCs w:val="22"/>
              </w:rPr>
            </w:pPr>
            <w:r w:rsidRPr="00853204">
              <w:rPr>
                <w:sz w:val="22"/>
                <w:szCs w:val="22"/>
              </w:rPr>
              <w:t>n/a</w:t>
            </w:r>
            <w:r w:rsidR="00A11AF0">
              <w:rPr>
                <w:sz w:val="22"/>
                <w:szCs w:val="22"/>
              </w:rPr>
              <w:t xml:space="preserve"> red maple, black locust, sweetgum</w:t>
            </w: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26865B2F" w:rsidR="00DC046B" w:rsidRPr="00853204" w:rsidRDefault="00A11AF0" w:rsidP="00C32B1A">
            <w:pPr>
              <w:rPr>
                <w:sz w:val="22"/>
                <w:szCs w:val="22"/>
              </w:rPr>
            </w:pPr>
            <w:r>
              <w:rPr>
                <w:sz w:val="22"/>
                <w:szCs w:val="22"/>
              </w:rPr>
              <w:t>Poison-ivy, Virginia creeper</w:t>
            </w:r>
            <w:r w:rsidR="00644A27">
              <w:rPr>
                <w:sz w:val="22"/>
                <w:szCs w:val="22"/>
              </w:rPr>
              <w:t>, American strawberry-bush</w:t>
            </w: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4CADB5A8" w:rsidR="00893542" w:rsidRPr="00853204" w:rsidRDefault="00A11AF0" w:rsidP="00C32B1A">
            <w:pPr>
              <w:rPr>
                <w:sz w:val="22"/>
                <w:szCs w:val="22"/>
              </w:rPr>
            </w:pPr>
            <w:r>
              <w:rPr>
                <w:sz w:val="22"/>
                <w:szCs w:val="22"/>
              </w:rPr>
              <w:t xml:space="preserve">Jack-in-the-pulpit, </w:t>
            </w:r>
            <w:r w:rsidRPr="00A11AF0">
              <w:rPr>
                <w:sz w:val="22"/>
                <w:szCs w:val="22"/>
              </w:rPr>
              <w:t>broadleaf enchanter's-nightshade</w:t>
            </w: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lastRenderedPageBreak/>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BE47D6" w:rsidRPr="00853204" w14:paraId="4A8B7D61" w14:textId="77777777" w:rsidTr="00C41C90">
        <w:tc>
          <w:tcPr>
            <w:tcW w:w="2358" w:type="dxa"/>
          </w:tcPr>
          <w:p w14:paraId="130EBD8B"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378A2A74" w14:textId="5DF0380F" w:rsidR="00BE47D6" w:rsidRPr="00853204" w:rsidRDefault="00643A46" w:rsidP="00C32B1A">
            <w:pPr>
              <w:rPr>
                <w:sz w:val="22"/>
                <w:szCs w:val="22"/>
              </w:rPr>
            </w:pPr>
            <w:r>
              <w:rPr>
                <w:sz w:val="22"/>
                <w:szCs w:val="22"/>
              </w:rPr>
              <w:t>n/a</w:t>
            </w:r>
          </w:p>
        </w:tc>
      </w:tr>
      <w:tr w:rsidR="00BE47D6" w:rsidRPr="00853204" w14:paraId="44D147E1" w14:textId="77777777" w:rsidTr="00C41C90">
        <w:tc>
          <w:tcPr>
            <w:tcW w:w="2358" w:type="dxa"/>
          </w:tcPr>
          <w:p w14:paraId="6455D8E3"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4C6E76D3" w14:textId="1CBB7124" w:rsidR="00BE47D6" w:rsidRPr="00853204" w:rsidRDefault="00643A46" w:rsidP="00C32B1A">
            <w:pPr>
              <w:rPr>
                <w:sz w:val="22"/>
                <w:szCs w:val="22"/>
              </w:rPr>
            </w:pPr>
            <w:r>
              <w:rPr>
                <w:sz w:val="22"/>
                <w:szCs w:val="22"/>
              </w:rPr>
              <w:t>tree-of-heaven</w:t>
            </w:r>
          </w:p>
        </w:tc>
      </w:tr>
      <w:tr w:rsidR="00BE47D6" w:rsidRPr="00853204" w14:paraId="688F4485" w14:textId="77777777" w:rsidTr="00C41C90">
        <w:tc>
          <w:tcPr>
            <w:tcW w:w="2358" w:type="dxa"/>
          </w:tcPr>
          <w:p w14:paraId="2BBF6AAA" w14:textId="77777777" w:rsidR="00BE47D6" w:rsidRPr="00853204" w:rsidRDefault="00BE47D6" w:rsidP="00C32B1A">
            <w:pPr>
              <w:rPr>
                <w:sz w:val="24"/>
                <w:szCs w:val="24"/>
              </w:rPr>
            </w:pPr>
            <w:r w:rsidRPr="00853204">
              <w:rPr>
                <w:sz w:val="24"/>
                <w:szCs w:val="24"/>
              </w:rPr>
              <w:t>Shrubs, Saplings &amp; Vines</w:t>
            </w:r>
          </w:p>
        </w:tc>
        <w:tc>
          <w:tcPr>
            <w:tcW w:w="5670" w:type="dxa"/>
          </w:tcPr>
          <w:p w14:paraId="696BD31F" w14:textId="1A4571F3" w:rsidR="00547CD1" w:rsidRPr="00853204" w:rsidRDefault="00571146" w:rsidP="00C32B1A">
            <w:pPr>
              <w:rPr>
                <w:sz w:val="22"/>
                <w:szCs w:val="22"/>
              </w:rPr>
            </w:pPr>
            <w:r>
              <w:rPr>
                <w:sz w:val="22"/>
                <w:szCs w:val="22"/>
              </w:rPr>
              <w:t>bush honeysuckle, Japanese honeysuckle</w:t>
            </w:r>
          </w:p>
        </w:tc>
      </w:tr>
      <w:tr w:rsidR="00BE47D6" w:rsidRPr="00853204" w14:paraId="11327C6F" w14:textId="77777777" w:rsidTr="00C41C90">
        <w:tc>
          <w:tcPr>
            <w:tcW w:w="2358" w:type="dxa"/>
          </w:tcPr>
          <w:p w14:paraId="5B44909C" w14:textId="77777777" w:rsidR="00BE47D6" w:rsidRPr="00853204" w:rsidRDefault="00BE47D6" w:rsidP="00C32B1A">
            <w:pPr>
              <w:rPr>
                <w:sz w:val="24"/>
                <w:szCs w:val="24"/>
              </w:rPr>
            </w:pPr>
            <w:r w:rsidRPr="00853204">
              <w:rPr>
                <w:sz w:val="24"/>
                <w:szCs w:val="24"/>
              </w:rPr>
              <w:t>Herbs/Ground layer</w:t>
            </w:r>
          </w:p>
        </w:tc>
        <w:tc>
          <w:tcPr>
            <w:tcW w:w="5670" w:type="dxa"/>
          </w:tcPr>
          <w:p w14:paraId="706C98E5" w14:textId="14426BEB" w:rsidR="00DC046B" w:rsidRPr="00853204" w:rsidRDefault="00571146" w:rsidP="00C32B1A">
            <w:pPr>
              <w:rPr>
                <w:sz w:val="22"/>
                <w:szCs w:val="22"/>
              </w:rPr>
            </w:pPr>
            <w:r>
              <w:rPr>
                <w:sz w:val="22"/>
                <w:szCs w:val="22"/>
              </w:rPr>
              <w:t xml:space="preserve">Garlic mustard, Japanese </w:t>
            </w:r>
            <w:proofErr w:type="spellStart"/>
            <w:r>
              <w:rPr>
                <w:sz w:val="22"/>
                <w:szCs w:val="22"/>
              </w:rPr>
              <w:t>stiltgrass</w:t>
            </w:r>
            <w:proofErr w:type="spellEnd"/>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8" w:name="_Toc418606088"/>
      <w:r w:rsidRPr="00895511">
        <w:t>Non-native invasive plants:</w:t>
      </w:r>
      <w:bookmarkEnd w:id="38"/>
    </w:p>
    <w:p w14:paraId="1CB0E378" w14:textId="62957943" w:rsidR="003714AF" w:rsidRDefault="00895511" w:rsidP="00853204">
      <w:pPr>
        <w:rPr>
          <w:szCs w:val="24"/>
        </w:rPr>
      </w:pPr>
      <w:r w:rsidRPr="00D34936">
        <w:t xml:space="preserve">(see </w:t>
      </w:r>
      <w:hyperlink r:id="rId14" w:history="1">
        <w:r w:rsidR="00D750EE" w:rsidRPr="00D34936">
          <w:rPr>
            <w:rStyle w:val="Hyperlink"/>
            <w:b/>
          </w:rPr>
          <w:t>http://www.fs.fed.us/invasivespecies/speciesprofiles/documents/garlic_mustard.pdf</w:t>
        </w:r>
      </w:hyperlink>
      <w:r w:rsidR="00D750EE" w:rsidRPr="00D34936">
        <w:t xml:space="preserve"> </w:t>
      </w:r>
      <w:r w:rsidRPr="00853204">
        <w:rPr>
          <w:szCs w:val="24"/>
        </w:rPr>
        <w:t>for more info).</w:t>
      </w:r>
    </w:p>
    <w:p w14:paraId="1F718F5C" w14:textId="77777777" w:rsidR="00E01E6E" w:rsidRPr="00853204" w:rsidRDefault="00E01E6E" w:rsidP="00853204">
      <w:pPr>
        <w:rPr>
          <w:szCs w:val="24"/>
        </w:rPr>
      </w:pPr>
    </w:p>
    <w:p w14:paraId="5E19DB47" w14:textId="2E24203E" w:rsidR="00D34936" w:rsidRDefault="00644A27" w:rsidP="00853204">
      <w:pPr>
        <w:rPr>
          <w:rStyle w:val="field-content"/>
        </w:rPr>
      </w:pPr>
      <w:hyperlink r:id="rId15" w:history="1">
        <w:proofErr w:type="spellStart"/>
        <w:r>
          <w:rPr>
            <w:rStyle w:val="Hyperlink"/>
          </w:rPr>
          <w:t>Ecobit</w:t>
        </w:r>
        <w:proofErr w:type="spellEnd"/>
        <w:r>
          <w:rPr>
            <w:rStyle w:val="Hyperlink"/>
          </w:rPr>
          <w:t>: Maple Tree Mystery</w:t>
        </w:r>
      </w:hyperlink>
      <w:r>
        <w:rPr>
          <w:rStyle w:val="field-content"/>
        </w:rPr>
        <w:t xml:space="preserve"> The </w:t>
      </w:r>
      <w:r w:rsidRPr="00644A27">
        <w:rPr>
          <w:b/>
        </w:rPr>
        <w:t>Successional Tuliptree Forest (Rich Type)</w:t>
      </w:r>
      <w:r>
        <w:t xml:space="preserve"> </w:t>
      </w:r>
      <w:r>
        <w:rPr>
          <w:rStyle w:val="field-content"/>
        </w:rPr>
        <w:t xml:space="preserve">in Harpers Ferry </w:t>
      </w:r>
      <w:r w:rsidR="00E01E6E">
        <w:rPr>
          <w:rStyle w:val="field-content"/>
        </w:rPr>
        <w:t>can include</w:t>
      </w:r>
      <w:r>
        <w:rPr>
          <w:rStyle w:val="field-content"/>
        </w:rPr>
        <w:t xml:space="preserve"> </w:t>
      </w:r>
      <w:hyperlink r:id="rId16" w:history="1">
        <w:r>
          <w:rPr>
            <w:rStyle w:val="Hyperlink"/>
          </w:rPr>
          <w:t>Norway maple</w:t>
        </w:r>
      </w:hyperlink>
      <w:r>
        <w:rPr>
          <w:rStyle w:val="field-content"/>
        </w:rPr>
        <w:t>, which looks similar to sugar maple but is a non-native, aggressively invasive species. Norway maple leaves are wider than long, and have milky sap. In fall, its leaf undersides reveal dark brown veins against the yellow leaf color.</w:t>
      </w:r>
    </w:p>
    <w:p w14:paraId="60631ECC" w14:textId="77777777" w:rsidR="00644A27" w:rsidRPr="00D750EE" w:rsidRDefault="00644A27" w:rsidP="00853204"/>
    <w:p w14:paraId="2D8CE2DE" w14:textId="3350F8AF" w:rsidR="00895511" w:rsidRPr="00D34936" w:rsidRDefault="00895511" w:rsidP="00D34936">
      <w:pPr>
        <w:pStyle w:val="Heading3"/>
      </w:pPr>
      <w:bookmarkStart w:id="39" w:name="_Toc418606089"/>
      <w:r w:rsidRPr="00D34936">
        <w:t>In brief:</w:t>
      </w:r>
      <w:bookmarkEnd w:id="39"/>
      <w:r w:rsidRPr="00D34936">
        <w:t xml:space="preserve">  </w:t>
      </w:r>
    </w:p>
    <w:p w14:paraId="13C41DBB" w14:textId="77777777" w:rsidR="00BD758B" w:rsidRPr="00895511" w:rsidRDefault="00BD758B" w:rsidP="00BD758B">
      <w:pPr>
        <w:rPr>
          <w:highlight w:val="yellow"/>
        </w:rPr>
      </w:pPr>
    </w:p>
    <w:p w14:paraId="1BBD2ED5" w14:textId="77777777" w:rsidR="00BE47D6" w:rsidRDefault="00547CD1" w:rsidP="00BD758B">
      <w:pPr>
        <w:pStyle w:val="Heading3"/>
      </w:pPr>
      <w:bookmarkStart w:id="40" w:name="_Toc418606090"/>
      <w:r>
        <w:t>Plant Life</w:t>
      </w:r>
      <w:bookmarkEnd w:id="40"/>
    </w:p>
    <w:p w14:paraId="0DD7CB70" w14:textId="6A2FE7BA" w:rsidR="00EF27DE" w:rsidRDefault="00857696" w:rsidP="00C41C90">
      <w:pPr>
        <w:rPr>
          <w:szCs w:val="24"/>
        </w:rPr>
      </w:pPr>
      <w:r>
        <w:rPr>
          <w:szCs w:val="24"/>
        </w:rPr>
        <w:t xml:space="preserve">Some younger examples are </w:t>
      </w:r>
      <w:r w:rsidRPr="00093289">
        <w:rPr>
          <w:szCs w:val="24"/>
        </w:rPr>
        <w:t xml:space="preserve">heavily invaded by </w:t>
      </w:r>
      <w:hyperlink r:id="rId17" w:history="1">
        <w:r w:rsidRPr="00093289">
          <w:rPr>
            <w:i/>
            <w:iCs/>
            <w:color w:val="0000FF"/>
            <w:szCs w:val="24"/>
            <w:u w:val="single"/>
          </w:rPr>
          <w:t>non-native</w:t>
        </w:r>
      </w:hyperlink>
      <w:r w:rsidRPr="00093289">
        <w:rPr>
          <w:szCs w:val="24"/>
        </w:rPr>
        <w:t xml:space="preserve"> plant species.</w:t>
      </w:r>
    </w:p>
    <w:p w14:paraId="4AD9BD23" w14:textId="77777777" w:rsidR="00857696" w:rsidRDefault="00857696" w:rsidP="00C41C90">
      <w:pPr>
        <w:rPr>
          <w:b/>
        </w:rPr>
      </w:pPr>
    </w:p>
    <w:p w14:paraId="2AA42E34" w14:textId="77777777" w:rsidR="00BE47D6" w:rsidRDefault="00547CD1" w:rsidP="00BD758B">
      <w:pPr>
        <w:pStyle w:val="Heading3"/>
      </w:pPr>
      <w:bookmarkStart w:id="41" w:name="_Toc418606091"/>
      <w:r>
        <w:t>Animal Life</w:t>
      </w:r>
      <w:bookmarkEnd w:id="41"/>
    </w:p>
    <w:p w14:paraId="778D424D" w14:textId="3BB86442" w:rsidR="005E5E28" w:rsidRPr="007068CB" w:rsidRDefault="005E5E28" w:rsidP="003D7844">
      <w:pPr>
        <w:rPr>
          <w:b/>
        </w:rPr>
      </w:pPr>
    </w:p>
    <w:p w14:paraId="26BA143A" w14:textId="66DF16D6" w:rsidR="00D4435F" w:rsidRDefault="00D4435F" w:rsidP="00BD758B">
      <w:pPr>
        <w:pStyle w:val="Heading2"/>
      </w:pPr>
      <w:bookmarkStart w:id="42" w:name="_Toc418606092"/>
      <w:r>
        <w:t xml:space="preserve">Physical Setting: </w:t>
      </w:r>
      <w:r w:rsidR="00F8164A" w:rsidRPr="00AF7446">
        <w:t>Successional Tuliptree Forest (Rich Type)</w:t>
      </w:r>
      <w:r>
        <w:t xml:space="preserve"> at Harpers Ferry</w:t>
      </w:r>
      <w:bookmarkEnd w:id="42"/>
    </w:p>
    <w:p w14:paraId="013573C5" w14:textId="5B054361" w:rsidR="00C41C90" w:rsidRDefault="00C41C90" w:rsidP="00BD758B">
      <w:pPr>
        <w:pStyle w:val="Heading3"/>
      </w:pPr>
      <w:bookmarkStart w:id="43" w:name="_Toc418606093"/>
      <w:r>
        <w:t>Indicator Plants</w:t>
      </w:r>
      <w:r w:rsidR="00A11AF0">
        <w:t>:</w:t>
      </w:r>
      <w:bookmarkEnd w:id="43"/>
      <w:r w:rsidR="00A11AF0">
        <w:t xml:space="preserve"> </w:t>
      </w:r>
    </w:p>
    <w:p w14:paraId="664A679C" w14:textId="73F6CDC8" w:rsidR="003D7844" w:rsidRDefault="00A11AF0" w:rsidP="00853204">
      <w:r>
        <w:t>tuliptree, northern spicebush, Christmas fern</w:t>
      </w:r>
    </w:p>
    <w:p w14:paraId="7434CAE0" w14:textId="77777777" w:rsidR="00681A1F" w:rsidRDefault="00681A1F" w:rsidP="00853204"/>
    <w:p w14:paraId="42C4D22E" w14:textId="0D43C331" w:rsidR="00127D3A" w:rsidRPr="00895511" w:rsidRDefault="00445532" w:rsidP="00BD758B">
      <w:pPr>
        <w:pStyle w:val="Heading3"/>
      </w:pPr>
      <w:bookmarkStart w:id="44" w:name="_Toc418606094"/>
      <w:r w:rsidRPr="00895511">
        <w:t>Stand Size</w:t>
      </w:r>
      <w:r w:rsidR="00A11AF0">
        <w:t>:</w:t>
      </w:r>
      <w:bookmarkEnd w:id="44"/>
      <w:r w:rsidR="00A11AF0">
        <w:t xml:space="preserve"> </w:t>
      </w:r>
    </w:p>
    <w:p w14:paraId="1F8ABA2F" w14:textId="25D7506A" w:rsidR="00681A1F" w:rsidRDefault="00A11AF0" w:rsidP="00853204">
      <w:r>
        <w:t>Stands range in size from 4 hectares</w:t>
      </w:r>
      <w:r w:rsidR="00857696">
        <w:t xml:space="preserve"> (10 ac.)</w:t>
      </w:r>
      <w:r>
        <w:t xml:space="preserve"> to 28 hectares</w:t>
      </w:r>
      <w:r w:rsidR="00857696">
        <w:t xml:space="preserve"> (70 ac.)</w:t>
      </w:r>
      <w:r>
        <w:t xml:space="preserve">. </w:t>
      </w:r>
    </w:p>
    <w:p w14:paraId="485A034D" w14:textId="59718CD6" w:rsidR="00445532" w:rsidRPr="00853204" w:rsidRDefault="00445532" w:rsidP="00853204"/>
    <w:p w14:paraId="403D79B0" w14:textId="77777777" w:rsidR="00445532" w:rsidRPr="00853204" w:rsidRDefault="00445532" w:rsidP="00853204"/>
    <w:p w14:paraId="1172312D" w14:textId="77777777" w:rsidR="00445532" w:rsidRPr="00895511" w:rsidRDefault="00445532" w:rsidP="00BD758B">
      <w:pPr>
        <w:pStyle w:val="Heading3"/>
      </w:pPr>
      <w:bookmarkStart w:id="45" w:name="_Toc418606095"/>
      <w:r w:rsidRPr="00895511">
        <w:t>Landscape Position</w:t>
      </w:r>
      <w:bookmarkEnd w:id="45"/>
    </w:p>
    <w:p w14:paraId="64D555D3" w14:textId="77777777" w:rsidR="00445532" w:rsidRPr="00D4435F" w:rsidRDefault="00445532" w:rsidP="00853204"/>
    <w:p w14:paraId="674A6E9E" w14:textId="4FE37533" w:rsidR="00445532" w:rsidRPr="00D4435F" w:rsidRDefault="00445532" w:rsidP="00853204"/>
    <w:p w14:paraId="2D82A3FA" w14:textId="77777777" w:rsidR="00445532" w:rsidRPr="00D4435F" w:rsidRDefault="00445532" w:rsidP="00853204"/>
    <w:p w14:paraId="07D97BF9" w14:textId="1FF3A1CC" w:rsidR="00445532" w:rsidRPr="00895511" w:rsidRDefault="00895511" w:rsidP="00BD758B">
      <w:pPr>
        <w:pStyle w:val="Heading3"/>
      </w:pPr>
      <w:bookmarkStart w:id="46" w:name="_Toc418606096"/>
      <w:r w:rsidRPr="00895511">
        <w:t>Soils</w:t>
      </w:r>
      <w:bookmarkEnd w:id="46"/>
    </w:p>
    <w:p w14:paraId="69F64E9F" w14:textId="00C886D0" w:rsidR="00445532" w:rsidRDefault="00571146" w:rsidP="00681A1F">
      <w:r w:rsidRPr="00F53C95">
        <w:t>Because of the presence of nutrient</w:t>
      </w:r>
      <w:r>
        <w:t>-</w:t>
      </w:r>
      <w:r w:rsidRPr="00F53C95">
        <w:t xml:space="preserve">demanding species (e.g., </w:t>
      </w:r>
      <w:r>
        <w:t>northern spicebush, sugar maple, redbud</w:t>
      </w:r>
      <w:r w:rsidRPr="00F53C95">
        <w:t>), it is hypothesized that this community occupies soils of moderate to high fertility. Soil fertility may be the result of soils weathered from base</w:t>
      </w:r>
      <w:r>
        <w:t>-</w:t>
      </w:r>
      <w:r w:rsidRPr="00F53C95">
        <w:t>rich substrates, enrichment by agricultural activities, or both.</w:t>
      </w:r>
    </w:p>
    <w:p w14:paraId="6414122C" w14:textId="77777777" w:rsidR="00681A1F" w:rsidRPr="00895511" w:rsidRDefault="00681A1F" w:rsidP="00681A1F">
      <w:pPr>
        <w:rPr>
          <w:sz w:val="22"/>
          <w:szCs w:val="22"/>
        </w:rPr>
      </w:pPr>
    </w:p>
    <w:p w14:paraId="29330A45" w14:textId="77777777" w:rsidR="00445532" w:rsidRPr="00D34936" w:rsidRDefault="00445532" w:rsidP="00681A1F">
      <w:pPr>
        <w:rPr>
          <w:sz w:val="22"/>
          <w:szCs w:val="28"/>
        </w:rPr>
      </w:pPr>
    </w:p>
    <w:p w14:paraId="73ED7B87" w14:textId="74DEA8B3" w:rsidR="00895511" w:rsidRPr="00895511" w:rsidRDefault="00895511" w:rsidP="00BD758B">
      <w:pPr>
        <w:pStyle w:val="Heading3"/>
      </w:pPr>
      <w:bookmarkStart w:id="47" w:name="_Toc418606097"/>
      <w:r w:rsidRPr="00895511">
        <w:t>Geology</w:t>
      </w:r>
      <w:bookmarkEnd w:id="47"/>
    </w:p>
    <w:p w14:paraId="78A8D304" w14:textId="19F86B0F" w:rsidR="00895511" w:rsidRPr="00895511" w:rsidRDefault="00857696" w:rsidP="00853204">
      <w:r w:rsidRPr="00093289">
        <w:rPr>
          <w:szCs w:val="24"/>
        </w:rPr>
        <w:t xml:space="preserve">In some sites, </w:t>
      </w:r>
      <w:hyperlink r:id="rId18" w:history="1">
        <w:r w:rsidRPr="00093289">
          <w:rPr>
            <w:i/>
            <w:iCs/>
            <w:color w:val="0000FF"/>
            <w:szCs w:val="24"/>
            <w:u w:val="single"/>
          </w:rPr>
          <w:t>groundwater</w:t>
        </w:r>
      </w:hyperlink>
      <w:r w:rsidRPr="00093289">
        <w:rPr>
          <w:szCs w:val="24"/>
        </w:rPr>
        <w:t xml:space="preserve"> may supply extra base minerals. </w:t>
      </w:r>
    </w:p>
    <w:p w14:paraId="7FB42CB9" w14:textId="293C463D" w:rsidR="00895511" w:rsidRPr="00D34936" w:rsidRDefault="00895511" w:rsidP="00853204"/>
    <w:p w14:paraId="5E335FC2" w14:textId="77777777" w:rsidR="00895511" w:rsidRPr="00D34936" w:rsidRDefault="00895511" w:rsidP="00853204"/>
    <w:p w14:paraId="261DD11C" w14:textId="21B096F1" w:rsidR="00445532" w:rsidRPr="00895511" w:rsidRDefault="00895511" w:rsidP="00BD758B">
      <w:pPr>
        <w:pStyle w:val="Heading3"/>
      </w:pPr>
      <w:bookmarkStart w:id="48" w:name="_Toc418606098"/>
      <w:r w:rsidRPr="00895511">
        <w:t>Physical Setting Full Description</w:t>
      </w:r>
      <w:bookmarkEnd w:id="48"/>
    </w:p>
    <w:p w14:paraId="60EBE30E" w14:textId="77777777" w:rsidR="00445532" w:rsidRPr="00D34936" w:rsidRDefault="00445532" w:rsidP="00853204"/>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49" w:name="_Toc418606099"/>
      <w:r>
        <w:t>Natural Processes</w:t>
      </w:r>
      <w:bookmarkEnd w:id="49"/>
    </w:p>
    <w:p w14:paraId="6D15DE10" w14:textId="77777777" w:rsidR="00895511" w:rsidRPr="00D34936" w:rsidRDefault="00895511" w:rsidP="00D34936"/>
    <w:p w14:paraId="2804B934" w14:textId="77777777" w:rsidR="00D34936" w:rsidRP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50" w:name="_Toc418606100"/>
      <w:r>
        <w:t>Large-Scale Natural Processes and Ecological Systems</w:t>
      </w:r>
      <w:bookmarkEnd w:id="50"/>
    </w:p>
    <w:p w14:paraId="13113953" w14:textId="77777777" w:rsidR="00895511" w:rsidRPr="00895511" w:rsidRDefault="00895511" w:rsidP="00853204"/>
    <w:p w14:paraId="16D0D170" w14:textId="0740A6DA" w:rsidR="00895511" w:rsidRPr="00895511" w:rsidRDefault="00895511" w:rsidP="00853204">
      <w:r>
        <w:lastRenderedPageBreak/>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51" w:name="_Toc418606101"/>
      <w:r>
        <w:t>Explore this Ecological System</w:t>
      </w:r>
      <w:bookmarkEnd w:id="51"/>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52" w:name="_Toc418606102"/>
      <w:r>
        <w:t>List of Threats</w:t>
      </w:r>
      <w:bookmarkEnd w:id="52"/>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53" w:name="_Toc418606103"/>
      <w:r>
        <w:t>List of Non-native invasive plant species</w:t>
      </w:r>
      <w:bookmarkEnd w:id="53"/>
    </w:p>
    <w:p w14:paraId="3B0591FD" w14:textId="77777777" w:rsidR="00895511" w:rsidRPr="00895511" w:rsidRDefault="00895511" w:rsidP="00853204"/>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4" w:name="_Toc418606104"/>
      <w:r>
        <w:t>Stewardship</w:t>
      </w:r>
      <w:bookmarkEnd w:id="54"/>
    </w:p>
    <w:p w14:paraId="3F2EE827" w14:textId="77777777" w:rsidR="00895511" w:rsidRPr="00D750EE" w:rsidRDefault="00895511" w:rsidP="00681A1F"/>
    <w:p w14:paraId="6C1222D5" w14:textId="77777777" w:rsidR="00895511" w:rsidRPr="00D750EE" w:rsidRDefault="00895511" w:rsidP="00681A1F"/>
    <w:p w14:paraId="273D6FD4" w14:textId="77777777" w:rsidR="00895511" w:rsidRPr="00D750EE" w:rsidRDefault="00895511" w:rsidP="00681A1F"/>
    <w:p w14:paraId="22B0628D" w14:textId="4E422512" w:rsidR="00895511" w:rsidRPr="00D750EE" w:rsidRDefault="00895511" w:rsidP="00681A1F"/>
    <w:sectPr w:rsidR="00895511" w:rsidRPr="00D750EE" w:rsidSect="008D4461">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644A27" w:rsidRDefault="00644A27" w:rsidP="008E6755">
      <w:r>
        <w:separator/>
      </w:r>
    </w:p>
  </w:endnote>
  <w:endnote w:type="continuationSeparator" w:id="0">
    <w:p w14:paraId="42FC0E95" w14:textId="77777777" w:rsidR="00644A27" w:rsidRDefault="00644A27"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644A27" w:rsidRDefault="00644A27">
        <w:pPr>
          <w:pStyle w:val="Footer"/>
          <w:jc w:val="right"/>
        </w:pPr>
        <w:r>
          <w:fldChar w:fldCharType="begin"/>
        </w:r>
        <w:r>
          <w:instrText xml:space="preserve"> PAGE   \* MERGEFORMAT </w:instrText>
        </w:r>
        <w:r>
          <w:fldChar w:fldCharType="separate"/>
        </w:r>
        <w:r w:rsidR="00E01E6E">
          <w:rPr>
            <w:noProof/>
          </w:rPr>
          <w:t>6</w:t>
        </w:r>
        <w:r>
          <w:rPr>
            <w:noProof/>
          </w:rPr>
          <w:fldChar w:fldCharType="end"/>
        </w:r>
      </w:p>
    </w:sdtContent>
  </w:sdt>
  <w:p w14:paraId="72530186" w14:textId="3BA8BCBF" w:rsidR="00644A27" w:rsidRDefault="00644A27">
    <w:pPr>
      <w:pStyle w:val="Footer"/>
    </w:pPr>
    <w:r w:rsidRPr="00AF7446">
      <w:t>Successional Tuliptree Forest (Rich Type)</w:t>
    </w:r>
    <w:r>
      <w:t xml:space="preserve"> CEGL007220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644A27" w:rsidRDefault="00644A27" w:rsidP="008E6755">
      <w:r>
        <w:separator/>
      </w:r>
    </w:p>
  </w:footnote>
  <w:footnote w:type="continuationSeparator" w:id="0">
    <w:p w14:paraId="2A1C55A3" w14:textId="77777777" w:rsidR="00644A27" w:rsidRDefault="00644A27"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93289"/>
    <w:rsid w:val="000B5B72"/>
    <w:rsid w:val="000B5EF6"/>
    <w:rsid w:val="000C6067"/>
    <w:rsid w:val="000E47BE"/>
    <w:rsid w:val="00101E1C"/>
    <w:rsid w:val="00115864"/>
    <w:rsid w:val="00127D3A"/>
    <w:rsid w:val="00151FE0"/>
    <w:rsid w:val="00152482"/>
    <w:rsid w:val="00166EF5"/>
    <w:rsid w:val="0017249A"/>
    <w:rsid w:val="00183F4E"/>
    <w:rsid w:val="00187CA2"/>
    <w:rsid w:val="001A4451"/>
    <w:rsid w:val="001A4C6D"/>
    <w:rsid w:val="001B18A4"/>
    <w:rsid w:val="001B46D7"/>
    <w:rsid w:val="001E449F"/>
    <w:rsid w:val="001F661E"/>
    <w:rsid w:val="0020359E"/>
    <w:rsid w:val="00233AE2"/>
    <w:rsid w:val="002409BC"/>
    <w:rsid w:val="002746EF"/>
    <w:rsid w:val="00275B71"/>
    <w:rsid w:val="00292263"/>
    <w:rsid w:val="002A081E"/>
    <w:rsid w:val="002A6AC8"/>
    <w:rsid w:val="002C4D43"/>
    <w:rsid w:val="002F6EE2"/>
    <w:rsid w:val="003111E2"/>
    <w:rsid w:val="00330BFE"/>
    <w:rsid w:val="00354C5C"/>
    <w:rsid w:val="00355FF0"/>
    <w:rsid w:val="003714AF"/>
    <w:rsid w:val="0038391E"/>
    <w:rsid w:val="0039044D"/>
    <w:rsid w:val="003B54CA"/>
    <w:rsid w:val="003C597D"/>
    <w:rsid w:val="003D00FF"/>
    <w:rsid w:val="003D2AAA"/>
    <w:rsid w:val="003D534D"/>
    <w:rsid w:val="003D7844"/>
    <w:rsid w:val="003E5BF8"/>
    <w:rsid w:val="00416D05"/>
    <w:rsid w:val="00424A92"/>
    <w:rsid w:val="004362C3"/>
    <w:rsid w:val="00443A16"/>
    <w:rsid w:val="00445532"/>
    <w:rsid w:val="00470F2F"/>
    <w:rsid w:val="004809CB"/>
    <w:rsid w:val="00485A97"/>
    <w:rsid w:val="0049521F"/>
    <w:rsid w:val="004A0520"/>
    <w:rsid w:val="004A439E"/>
    <w:rsid w:val="004B6BF3"/>
    <w:rsid w:val="004E424C"/>
    <w:rsid w:val="00517C1C"/>
    <w:rsid w:val="00523AA8"/>
    <w:rsid w:val="00524A32"/>
    <w:rsid w:val="00526B88"/>
    <w:rsid w:val="005275AF"/>
    <w:rsid w:val="00542EE2"/>
    <w:rsid w:val="00547CD1"/>
    <w:rsid w:val="005578B5"/>
    <w:rsid w:val="00564480"/>
    <w:rsid w:val="00571146"/>
    <w:rsid w:val="00587222"/>
    <w:rsid w:val="00597E8D"/>
    <w:rsid w:val="005B1CC0"/>
    <w:rsid w:val="005D6EED"/>
    <w:rsid w:val="005E21D3"/>
    <w:rsid w:val="005E5E28"/>
    <w:rsid w:val="005F0A6C"/>
    <w:rsid w:val="005F1799"/>
    <w:rsid w:val="00607399"/>
    <w:rsid w:val="00625A80"/>
    <w:rsid w:val="00633EF0"/>
    <w:rsid w:val="006409C5"/>
    <w:rsid w:val="00643A46"/>
    <w:rsid w:val="00644A27"/>
    <w:rsid w:val="00681A1F"/>
    <w:rsid w:val="00694657"/>
    <w:rsid w:val="0069608F"/>
    <w:rsid w:val="006C421C"/>
    <w:rsid w:val="006C46BD"/>
    <w:rsid w:val="006D11A1"/>
    <w:rsid w:val="006E179C"/>
    <w:rsid w:val="007068CB"/>
    <w:rsid w:val="00722A0E"/>
    <w:rsid w:val="00723E23"/>
    <w:rsid w:val="007305D1"/>
    <w:rsid w:val="007453B0"/>
    <w:rsid w:val="0075731F"/>
    <w:rsid w:val="00761AE8"/>
    <w:rsid w:val="007624EF"/>
    <w:rsid w:val="00766D5B"/>
    <w:rsid w:val="0079154E"/>
    <w:rsid w:val="007A3FAB"/>
    <w:rsid w:val="007B2092"/>
    <w:rsid w:val="007C257A"/>
    <w:rsid w:val="007D0AF8"/>
    <w:rsid w:val="007D0B49"/>
    <w:rsid w:val="007F4097"/>
    <w:rsid w:val="00805B98"/>
    <w:rsid w:val="00807A82"/>
    <w:rsid w:val="00813ECE"/>
    <w:rsid w:val="00817BD1"/>
    <w:rsid w:val="00853204"/>
    <w:rsid w:val="00857696"/>
    <w:rsid w:val="00861CC4"/>
    <w:rsid w:val="0087506E"/>
    <w:rsid w:val="00893542"/>
    <w:rsid w:val="00895511"/>
    <w:rsid w:val="00897F98"/>
    <w:rsid w:val="008B0CC8"/>
    <w:rsid w:val="008B1E1F"/>
    <w:rsid w:val="008B29CD"/>
    <w:rsid w:val="008C6327"/>
    <w:rsid w:val="008D21A9"/>
    <w:rsid w:val="008D4461"/>
    <w:rsid w:val="008E6755"/>
    <w:rsid w:val="008F111B"/>
    <w:rsid w:val="00914EC6"/>
    <w:rsid w:val="00935641"/>
    <w:rsid w:val="00947FBF"/>
    <w:rsid w:val="00950292"/>
    <w:rsid w:val="00957D5C"/>
    <w:rsid w:val="009807D7"/>
    <w:rsid w:val="00985DA2"/>
    <w:rsid w:val="009A2E37"/>
    <w:rsid w:val="009C64CB"/>
    <w:rsid w:val="009D1B58"/>
    <w:rsid w:val="009D60AC"/>
    <w:rsid w:val="009F09CB"/>
    <w:rsid w:val="009F3990"/>
    <w:rsid w:val="00A04C7E"/>
    <w:rsid w:val="00A07025"/>
    <w:rsid w:val="00A11AF0"/>
    <w:rsid w:val="00A12E85"/>
    <w:rsid w:val="00A263A8"/>
    <w:rsid w:val="00A50258"/>
    <w:rsid w:val="00A572D7"/>
    <w:rsid w:val="00A6278A"/>
    <w:rsid w:val="00A740ED"/>
    <w:rsid w:val="00A75DE0"/>
    <w:rsid w:val="00A814FC"/>
    <w:rsid w:val="00AC67B7"/>
    <w:rsid w:val="00AE6A76"/>
    <w:rsid w:val="00AF1EFB"/>
    <w:rsid w:val="00AF7446"/>
    <w:rsid w:val="00B16F00"/>
    <w:rsid w:val="00B52370"/>
    <w:rsid w:val="00B530B2"/>
    <w:rsid w:val="00B621F2"/>
    <w:rsid w:val="00B6748C"/>
    <w:rsid w:val="00B751FF"/>
    <w:rsid w:val="00B86D1D"/>
    <w:rsid w:val="00B934A6"/>
    <w:rsid w:val="00B97ED5"/>
    <w:rsid w:val="00BA16EF"/>
    <w:rsid w:val="00BB0E4C"/>
    <w:rsid w:val="00BB2AE1"/>
    <w:rsid w:val="00BD758B"/>
    <w:rsid w:val="00BE3393"/>
    <w:rsid w:val="00BE47D6"/>
    <w:rsid w:val="00BE6909"/>
    <w:rsid w:val="00BE6B96"/>
    <w:rsid w:val="00BF3B92"/>
    <w:rsid w:val="00C077AB"/>
    <w:rsid w:val="00C21F26"/>
    <w:rsid w:val="00C32B1A"/>
    <w:rsid w:val="00C372E8"/>
    <w:rsid w:val="00C41C90"/>
    <w:rsid w:val="00C9084A"/>
    <w:rsid w:val="00C91317"/>
    <w:rsid w:val="00CA5745"/>
    <w:rsid w:val="00CB4E0A"/>
    <w:rsid w:val="00CD3CE3"/>
    <w:rsid w:val="00CD79E6"/>
    <w:rsid w:val="00CE0B0C"/>
    <w:rsid w:val="00D10B34"/>
    <w:rsid w:val="00D13B3F"/>
    <w:rsid w:val="00D33135"/>
    <w:rsid w:val="00D34936"/>
    <w:rsid w:val="00D4435F"/>
    <w:rsid w:val="00D50479"/>
    <w:rsid w:val="00D57C7A"/>
    <w:rsid w:val="00D63C8C"/>
    <w:rsid w:val="00D7460E"/>
    <w:rsid w:val="00D750EE"/>
    <w:rsid w:val="00D76F65"/>
    <w:rsid w:val="00D81619"/>
    <w:rsid w:val="00D84977"/>
    <w:rsid w:val="00D87D84"/>
    <w:rsid w:val="00DB281B"/>
    <w:rsid w:val="00DC046B"/>
    <w:rsid w:val="00DD12E3"/>
    <w:rsid w:val="00DE0BBD"/>
    <w:rsid w:val="00DE22C6"/>
    <w:rsid w:val="00DE2F42"/>
    <w:rsid w:val="00DE38D3"/>
    <w:rsid w:val="00E01E6E"/>
    <w:rsid w:val="00E12D68"/>
    <w:rsid w:val="00E3035C"/>
    <w:rsid w:val="00E33485"/>
    <w:rsid w:val="00E344EE"/>
    <w:rsid w:val="00E644C2"/>
    <w:rsid w:val="00E76A7B"/>
    <w:rsid w:val="00EC34DB"/>
    <w:rsid w:val="00ED5454"/>
    <w:rsid w:val="00EE68DC"/>
    <w:rsid w:val="00EE7776"/>
    <w:rsid w:val="00EE78B4"/>
    <w:rsid w:val="00EF27DE"/>
    <w:rsid w:val="00F01AF0"/>
    <w:rsid w:val="00F05113"/>
    <w:rsid w:val="00F1208B"/>
    <w:rsid w:val="00F23A13"/>
    <w:rsid w:val="00F65DBD"/>
    <w:rsid w:val="00F8164A"/>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 w:type="character" w:customStyle="1" w:styleId="nsx-link">
    <w:name w:val="nsx-link"/>
    <w:basedOn w:val="DefaultParagraphFont"/>
    <w:rsid w:val="00093289"/>
  </w:style>
  <w:style w:type="character" w:customStyle="1" w:styleId="views-label">
    <w:name w:val="views-label"/>
    <w:basedOn w:val="DefaultParagraphFont"/>
    <w:rsid w:val="0009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2881">
      <w:bodyDiv w:val="1"/>
      <w:marLeft w:val="0"/>
      <w:marRight w:val="0"/>
      <w:marTop w:val="0"/>
      <w:marBottom w:val="0"/>
      <w:divBdr>
        <w:top w:val="none" w:sz="0" w:space="0" w:color="auto"/>
        <w:left w:val="none" w:sz="0" w:space="0" w:color="auto"/>
        <w:bottom w:val="none" w:sz="0" w:space="0" w:color="auto"/>
        <w:right w:val="none" w:sz="0" w:space="0" w:color="auto"/>
      </w:divBdr>
    </w:div>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4924">
      <w:bodyDiv w:val="1"/>
      <w:marLeft w:val="0"/>
      <w:marRight w:val="0"/>
      <w:marTop w:val="0"/>
      <w:marBottom w:val="0"/>
      <w:divBdr>
        <w:top w:val="none" w:sz="0" w:space="0" w:color="auto"/>
        <w:left w:val="none" w:sz="0" w:space="0" w:color="auto"/>
        <w:bottom w:val="none" w:sz="0" w:space="0" w:color="auto"/>
        <w:right w:val="none" w:sz="0" w:space="0" w:color="auto"/>
      </w:divBdr>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 w:id="18201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naturalcommunities.org/glossary/term/192" TargetMode="External"/><Relationship Id="rId13" Type="http://schemas.openxmlformats.org/officeDocument/2006/relationships/hyperlink" Target="http://www.explorenaturalcommunities.org/glossary/term/205" TargetMode="External"/><Relationship Id="rId18" Type="http://schemas.openxmlformats.org/officeDocument/2006/relationships/hyperlink" Target="http://www.explorenaturalcommunities.org/glossary/term/9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xplorenaturalcommunities.org/glossary/term/227" TargetMode="External"/><Relationship Id="rId17" Type="http://schemas.openxmlformats.org/officeDocument/2006/relationships/hyperlink" Target="http://www.explorenaturalcommunities.org/glossary/term/156" TargetMode="External"/><Relationship Id="rId2" Type="http://schemas.openxmlformats.org/officeDocument/2006/relationships/numbering" Target="numbering.xml"/><Relationship Id="rId16" Type="http://schemas.openxmlformats.org/officeDocument/2006/relationships/hyperlink" Target="http://www.explorenaturalcommunities.org/species/ELEMENT_GLOBAL.2.1406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naturalcommunities.org/glossary/term/190" TargetMode="External"/><Relationship Id="rId5" Type="http://schemas.openxmlformats.org/officeDocument/2006/relationships/webSettings" Target="webSettings.xml"/><Relationship Id="rId15" Type="http://schemas.openxmlformats.org/officeDocument/2006/relationships/hyperlink" Target="http://www.explorenaturalcommunities.org/content/maple-tree-mystery-rock-creek-park" TargetMode="External"/><Relationship Id="rId10" Type="http://schemas.openxmlformats.org/officeDocument/2006/relationships/hyperlink" Target="http://www.explorenaturalcommunities.org/glossary/term/14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lorenaturalcommunities.org/glossary/term/75" TargetMode="External"/><Relationship Id="rId14" Type="http://schemas.openxmlformats.org/officeDocument/2006/relationships/hyperlink" Target="http://www.fs.fed.us/invasivespecies/speciesprofiles/documents/garlic_must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F1193-248D-4436-A7BA-CE1A008D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6</cp:revision>
  <cp:lastPrinted>2015-04-10T18:52:00Z</cp:lastPrinted>
  <dcterms:created xsi:type="dcterms:W3CDTF">2015-05-05T18:24:00Z</dcterms:created>
  <dcterms:modified xsi:type="dcterms:W3CDTF">2015-05-05T20:23:00Z</dcterms:modified>
</cp:coreProperties>
</file>